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109C">
        <w:rPr>
          <w:rFonts w:ascii="Times New Roman" w:hAnsi="Times New Roman" w:cs="Times New Roman"/>
          <w:sz w:val="24"/>
        </w:rPr>
        <w:t xml:space="preserve">Альбер Камю – один из моралистов в современной французской литературе ХХ столетия. С давних пор культура Франции была щедра на «моралистов», то есть </w:t>
      </w:r>
      <w:proofErr w:type="spellStart"/>
      <w:r w:rsidRPr="00AB109C">
        <w:rPr>
          <w:rFonts w:ascii="Times New Roman" w:hAnsi="Times New Roman" w:cs="Times New Roman"/>
          <w:sz w:val="24"/>
        </w:rPr>
        <w:t>назидателей</w:t>
      </w:r>
      <w:proofErr w:type="spellEnd"/>
      <w:r w:rsidRPr="00AB10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09C">
        <w:rPr>
          <w:rFonts w:ascii="Times New Roman" w:hAnsi="Times New Roman" w:cs="Times New Roman"/>
          <w:sz w:val="24"/>
        </w:rPr>
        <w:t>нравоучителей</w:t>
      </w:r>
      <w:proofErr w:type="spellEnd"/>
      <w:r w:rsidRPr="00AB109C">
        <w:rPr>
          <w:rFonts w:ascii="Times New Roman" w:hAnsi="Times New Roman" w:cs="Times New Roman"/>
          <w:sz w:val="24"/>
        </w:rPr>
        <w:t>, проповедников добродетели. Прежде всего это мастера пера и мыслители, обсуждающие в своих книгах загадки человеческой природы с остроумной прямотой</w:t>
      </w:r>
      <w:r>
        <w:rPr>
          <w:rFonts w:ascii="Times New Roman" w:hAnsi="Times New Roman" w:cs="Times New Roman"/>
          <w:sz w:val="24"/>
        </w:rPr>
        <w:t>.</w:t>
      </w:r>
    </w:p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109C">
        <w:rPr>
          <w:rFonts w:ascii="Times New Roman" w:hAnsi="Times New Roman" w:cs="Times New Roman"/>
          <w:sz w:val="24"/>
        </w:rPr>
        <w:t xml:space="preserve"> Франция XX столетия выдвинула очередное созвездие таких моралистов: Сент-Экзюпери, Мальро, </w:t>
      </w:r>
      <w:proofErr w:type="spellStart"/>
      <w:r w:rsidRPr="00AB109C">
        <w:rPr>
          <w:rFonts w:ascii="Times New Roman" w:hAnsi="Times New Roman" w:cs="Times New Roman"/>
          <w:sz w:val="24"/>
        </w:rPr>
        <w:t>Сатр</w:t>
      </w:r>
      <w:proofErr w:type="spellEnd"/>
      <w:r w:rsidRPr="00AB109C">
        <w:rPr>
          <w:rFonts w:ascii="Times New Roman" w:hAnsi="Times New Roman" w:cs="Times New Roman"/>
          <w:sz w:val="24"/>
        </w:rPr>
        <w:t xml:space="preserve">... Среди первых в ряду этих громких имен должен быть по праву назван и Альбер Камю. В своем творчестве он рассмотрел концепцию отчуждения личности и общества. </w:t>
      </w:r>
    </w:p>
    <w:p w:rsidR="00940520" w:rsidRPr="00AB109C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109C">
        <w:rPr>
          <w:rFonts w:ascii="Times New Roman" w:hAnsi="Times New Roman" w:cs="Times New Roman"/>
          <w:sz w:val="24"/>
        </w:rPr>
        <w:t xml:space="preserve">Он - глашатай множества разрозненных </w:t>
      </w:r>
      <w:proofErr w:type="spellStart"/>
      <w:r w:rsidRPr="00AB109C">
        <w:rPr>
          <w:rFonts w:ascii="Times New Roman" w:hAnsi="Times New Roman" w:cs="Times New Roman"/>
          <w:sz w:val="24"/>
        </w:rPr>
        <w:t>фишочек</w:t>
      </w:r>
      <w:proofErr w:type="spellEnd"/>
      <w:r w:rsidRPr="00AB109C">
        <w:rPr>
          <w:rFonts w:ascii="Times New Roman" w:hAnsi="Times New Roman" w:cs="Times New Roman"/>
          <w:sz w:val="24"/>
        </w:rPr>
        <w:t>, которые в мире, расколотом на лагеря, ведут судорожные поиски собственного серединного пути. В своих произведениях он придерживался умозаключений «философии существования», экзистенциализма. Понять жи</w:t>
      </w:r>
      <w:r>
        <w:rPr>
          <w:rFonts w:ascii="Times New Roman" w:hAnsi="Times New Roman" w:cs="Times New Roman"/>
          <w:sz w:val="24"/>
        </w:rPr>
        <w:t>з</w:t>
      </w:r>
      <w:r w:rsidRPr="00AB109C">
        <w:rPr>
          <w:rFonts w:ascii="Times New Roman" w:hAnsi="Times New Roman" w:cs="Times New Roman"/>
          <w:sz w:val="24"/>
        </w:rPr>
        <w:t xml:space="preserve">нь - значит, по Камю, различать за ее изменчивыми малодостоверными обликами лик самой Судьбы и истолковать в свете последней очевидности нашего земного удела. Все книги Камю претендуют на то, чтобы быть трагедиями метафизического прозрения: в них ум тщится пробиться сквозь толщу преходящего, сквозь </w:t>
      </w:r>
      <w:proofErr w:type="spellStart"/>
      <w:r w:rsidRPr="00AB109C">
        <w:rPr>
          <w:rFonts w:ascii="Times New Roman" w:hAnsi="Times New Roman" w:cs="Times New Roman"/>
          <w:sz w:val="24"/>
        </w:rPr>
        <w:t>житейско</w:t>
      </w:r>
      <w:proofErr w:type="spellEnd"/>
      <w:r w:rsidRPr="00AB109C">
        <w:rPr>
          <w:rFonts w:ascii="Times New Roman" w:hAnsi="Times New Roman" w:cs="Times New Roman"/>
          <w:sz w:val="24"/>
        </w:rPr>
        <w:t>-исторический пласт к прямоугольной бытийной правде существования личности на земле.</w:t>
      </w:r>
    </w:p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109C">
        <w:rPr>
          <w:rFonts w:ascii="Times New Roman" w:hAnsi="Times New Roman" w:cs="Times New Roman"/>
          <w:sz w:val="24"/>
        </w:rPr>
        <w:t>К одной из таких книг относится и произведение Камю «Посторонний»</w:t>
      </w:r>
      <w:r>
        <w:rPr>
          <w:rFonts w:ascii="Times New Roman" w:hAnsi="Times New Roman" w:cs="Times New Roman"/>
          <w:sz w:val="24"/>
        </w:rPr>
        <w:t>.</w:t>
      </w:r>
      <w:r w:rsidRPr="00AB109C">
        <w:rPr>
          <w:rFonts w:ascii="Times New Roman" w:hAnsi="Times New Roman" w:cs="Times New Roman"/>
          <w:sz w:val="24"/>
        </w:rPr>
        <w:t xml:space="preserve"> Он вызвал живой интерес как во Франции, так далеко за ее рубежами. Но и сегодня, более сорока лет после его выхода </w:t>
      </w:r>
      <w:r>
        <w:rPr>
          <w:rFonts w:ascii="Times New Roman" w:hAnsi="Times New Roman" w:cs="Times New Roman"/>
          <w:sz w:val="24"/>
        </w:rPr>
        <w:t>в</w:t>
      </w:r>
      <w:r w:rsidRPr="00AB109C">
        <w:rPr>
          <w:rFonts w:ascii="Times New Roman" w:hAnsi="Times New Roman" w:cs="Times New Roman"/>
          <w:sz w:val="24"/>
        </w:rPr>
        <w:t xml:space="preserve"> свет, книгу продолжают читать, она остается во Франции бестселлером.</w:t>
      </w:r>
    </w:p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109C">
        <w:rPr>
          <w:rFonts w:ascii="Times New Roman" w:hAnsi="Times New Roman" w:cs="Times New Roman"/>
          <w:sz w:val="24"/>
        </w:rPr>
        <w:t xml:space="preserve"> «Посторонний» прочно вошел в лицейские и университетские курсы, где трактуется как «капитальная дата» в истории французской литературы. Эта книга Камю называется и «лучшим романом поколения Камю», и «одним из больших философских мифов в искусстве этого века» и даже одним из наиболее захватывающих, убедительных и наилучшим образом построенных романов в мировой литературе. </w:t>
      </w:r>
    </w:p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40520" w:rsidRDefault="00940520" w:rsidP="0094052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40520" w:rsidRPr="00D82DF1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82DF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7AAE652" wp14:editId="425297C7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1952625" cy="3068881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DF1">
        <w:rPr>
          <w:rFonts w:ascii="Times New Roman" w:hAnsi="Times New Roman" w:cs="Times New Roman"/>
          <w:b/>
          <w:sz w:val="24"/>
        </w:rPr>
        <w:t>«Посторонний» А. Камю:</w:t>
      </w:r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5513E2">
          <w:rPr>
            <w:rStyle w:val="a4"/>
            <w:rFonts w:ascii="Times New Roman" w:hAnsi="Times New Roman" w:cs="Times New Roman"/>
            <w:sz w:val="24"/>
          </w:rPr>
          <w:t>https://briefly.ru/kamju/postoronnij/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5513E2">
          <w:rPr>
            <w:rStyle w:val="a4"/>
            <w:rFonts w:ascii="Times New Roman" w:hAnsi="Times New Roman" w:cs="Times New Roman"/>
            <w:sz w:val="24"/>
          </w:rPr>
          <w:t>https://www.litmir.me/br/?b=13021&amp;p=1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5513E2">
          <w:rPr>
            <w:rStyle w:val="a4"/>
            <w:rFonts w:ascii="Times New Roman" w:hAnsi="Times New Roman" w:cs="Times New Roman"/>
            <w:sz w:val="24"/>
          </w:rPr>
          <w:t>http://camus.filosoff.org/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8" w:history="1">
        <w:r w:rsidRPr="005513E2">
          <w:rPr>
            <w:rStyle w:val="a4"/>
            <w:rFonts w:ascii="Times New Roman" w:hAnsi="Times New Roman" w:cs="Times New Roman"/>
            <w:sz w:val="24"/>
          </w:rPr>
          <w:t>http://vsesochineniya.ru/xarakteristika-geroev-po-proizvedeniyu-albera-kamyu-postoronnij-merso.html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5513E2">
          <w:rPr>
            <w:rStyle w:val="a4"/>
            <w:rFonts w:ascii="Times New Roman" w:hAnsi="Times New Roman" w:cs="Times New Roman"/>
            <w:sz w:val="24"/>
          </w:rPr>
          <w:t>https://goldlit.ru/camus/153-postoronnii-analiz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1967г. - </w:t>
      </w:r>
      <w:hyperlink r:id="rId10" w:history="1">
        <w:r w:rsidRPr="005513E2">
          <w:rPr>
            <w:rStyle w:val="a4"/>
            <w:rFonts w:ascii="Times New Roman" w:hAnsi="Times New Roman" w:cs="Times New Roman"/>
            <w:sz w:val="24"/>
          </w:rPr>
          <w:t>http://bobfilmx.co/postoronnij/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1" w:history="1">
        <w:r w:rsidRPr="005513E2">
          <w:rPr>
            <w:rStyle w:val="a4"/>
            <w:rFonts w:ascii="Times New Roman" w:hAnsi="Times New Roman" w:cs="Times New Roman"/>
            <w:sz w:val="24"/>
          </w:rPr>
          <w:t>https://audiokniga.club/728-kamju-postoronnij.html</w:t>
        </w:r>
      </w:hyperlink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40520" w:rsidRPr="00D82DF1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82DF1">
        <w:rPr>
          <w:rFonts w:ascii="Times New Roman" w:hAnsi="Times New Roman" w:cs="Times New Roman"/>
          <w:b/>
          <w:sz w:val="24"/>
        </w:rPr>
        <w:t>Проверь себя:</w:t>
      </w:r>
    </w:p>
    <w:p w:rsidR="00940520" w:rsidRDefault="00940520" w:rsidP="009405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2" w:history="1">
        <w:r w:rsidRPr="005513E2">
          <w:rPr>
            <w:rStyle w:val="a4"/>
            <w:rFonts w:ascii="Times New Roman" w:hAnsi="Times New Roman" w:cs="Times New Roman"/>
            <w:sz w:val="24"/>
          </w:rPr>
          <w:t>http://kupidonia.ru/viktoriny/viktorina-alber-kamju</w:t>
        </w:r>
      </w:hyperlink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20"/>
    <w:rsid w:val="00120D6C"/>
    <w:rsid w:val="009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53ED-4A73-4220-936C-8BD79C6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ochineniya.ru/xarakteristika-geroev-po-proizvedeniyu-albera-kamyu-postoronnij-mers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mus.filosoff.org/" TargetMode="External"/><Relationship Id="rId12" Type="http://schemas.openxmlformats.org/officeDocument/2006/relationships/hyperlink" Target="http://kupidonia.ru/viktoriny/viktorina-alber-kam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13021&amp;p=1" TargetMode="External"/><Relationship Id="rId11" Type="http://schemas.openxmlformats.org/officeDocument/2006/relationships/hyperlink" Target="https://audiokniga.club/728-kamju-postoronnij.html" TargetMode="External"/><Relationship Id="rId5" Type="http://schemas.openxmlformats.org/officeDocument/2006/relationships/hyperlink" Target="https://briefly.ru/kamju/postoronnij/" TargetMode="External"/><Relationship Id="rId10" Type="http://schemas.openxmlformats.org/officeDocument/2006/relationships/hyperlink" Target="http://bobfilmx.co/postoronnij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ldlit.ru/camus/153-postoronnii-anal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2018-03-12T11:12:00Z</dcterms:created>
  <dcterms:modified xsi:type="dcterms:W3CDTF">2018-03-12T11:12:00Z</dcterms:modified>
</cp:coreProperties>
</file>