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2C" w:rsidRDefault="0068352C" w:rsidP="0068352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9369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F07875D" wp14:editId="3EE0E974">
            <wp:simplePos x="723900" y="361950"/>
            <wp:positionH relativeFrom="margin">
              <wp:align>left</wp:align>
            </wp:positionH>
            <wp:positionV relativeFrom="margin">
              <wp:align>top</wp:align>
            </wp:positionV>
            <wp:extent cx="2414312" cy="3667125"/>
            <wp:effectExtent l="0" t="0" r="508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12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3690">
        <w:rPr>
          <w:rFonts w:ascii="Times New Roman" w:hAnsi="Times New Roman" w:cs="Times New Roman"/>
          <w:sz w:val="24"/>
        </w:rPr>
        <w:t xml:space="preserve">Рассказ «Матренин двор» был напечатан в 1963 г. в «Новом мире». Первоначально рассказ назывался «Не стоит село без праведников». Но, по совету А. Твардовского, во избежание цензурных препятствий, название было изменено. По этим же причинам год действия в рассказе с 1956 был заменен автором на 1953. </w:t>
      </w:r>
    </w:p>
    <w:p w:rsidR="0068352C" w:rsidRDefault="0068352C" w:rsidP="0068352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93690">
        <w:rPr>
          <w:rFonts w:ascii="Times New Roman" w:hAnsi="Times New Roman" w:cs="Times New Roman"/>
          <w:sz w:val="24"/>
        </w:rPr>
        <w:t xml:space="preserve">«Матренин двор», как замечал сам автор, «полностью </w:t>
      </w:r>
      <w:proofErr w:type="spellStart"/>
      <w:r w:rsidRPr="00993690">
        <w:rPr>
          <w:rFonts w:ascii="Times New Roman" w:hAnsi="Times New Roman" w:cs="Times New Roman"/>
          <w:sz w:val="24"/>
        </w:rPr>
        <w:t>автобиографичен</w:t>
      </w:r>
      <w:proofErr w:type="spellEnd"/>
      <w:r w:rsidRPr="00993690">
        <w:rPr>
          <w:rFonts w:ascii="Times New Roman" w:hAnsi="Times New Roman" w:cs="Times New Roman"/>
          <w:sz w:val="24"/>
        </w:rPr>
        <w:t xml:space="preserve"> и достоверен», да и отчество рассказчика — </w:t>
      </w:r>
      <w:proofErr w:type="spellStart"/>
      <w:r w:rsidRPr="00993690">
        <w:rPr>
          <w:rFonts w:ascii="Times New Roman" w:hAnsi="Times New Roman" w:cs="Times New Roman"/>
          <w:sz w:val="24"/>
        </w:rPr>
        <w:t>Игнатич</w:t>
      </w:r>
      <w:proofErr w:type="spellEnd"/>
      <w:r w:rsidRPr="00993690">
        <w:rPr>
          <w:rFonts w:ascii="Times New Roman" w:hAnsi="Times New Roman" w:cs="Times New Roman"/>
          <w:sz w:val="24"/>
        </w:rPr>
        <w:t xml:space="preserve"> — созвучно с отчеством А. Солженицына — Исаевич. </w:t>
      </w:r>
    </w:p>
    <w:p w:rsidR="0068352C" w:rsidRDefault="0068352C" w:rsidP="0068352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93690">
        <w:rPr>
          <w:rFonts w:ascii="Times New Roman" w:hAnsi="Times New Roman" w:cs="Times New Roman"/>
          <w:sz w:val="24"/>
        </w:rPr>
        <w:t xml:space="preserve">Жизнь Матрены Васильевны Захаровой и смерть ее воспроизведены как были. Истинное название деревни — </w:t>
      </w:r>
      <w:proofErr w:type="spellStart"/>
      <w:r w:rsidRPr="00993690">
        <w:rPr>
          <w:rFonts w:ascii="Times New Roman" w:hAnsi="Times New Roman" w:cs="Times New Roman"/>
          <w:sz w:val="24"/>
        </w:rPr>
        <w:t>Мильцево</w:t>
      </w:r>
      <w:proofErr w:type="spellEnd"/>
      <w:r w:rsidRPr="009936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690">
        <w:rPr>
          <w:rFonts w:ascii="Times New Roman" w:hAnsi="Times New Roman" w:cs="Times New Roman"/>
          <w:sz w:val="24"/>
        </w:rPr>
        <w:t>Купловского</w:t>
      </w:r>
      <w:proofErr w:type="spellEnd"/>
      <w:r w:rsidRPr="00993690">
        <w:rPr>
          <w:rFonts w:ascii="Times New Roman" w:hAnsi="Times New Roman" w:cs="Times New Roman"/>
          <w:sz w:val="24"/>
        </w:rPr>
        <w:t xml:space="preserve"> района Владимирской области. Рассказ, написанный в 1956 г., повествует о жизни русской деревни в пятидесятые годы. Бедность, нищета крестьянства, утратившего хозяйственные традиции работы на земле.</w:t>
      </w:r>
    </w:p>
    <w:p w:rsidR="0068352C" w:rsidRDefault="0068352C" w:rsidP="0068352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93690">
        <w:rPr>
          <w:rFonts w:ascii="Times New Roman" w:hAnsi="Times New Roman" w:cs="Times New Roman"/>
          <w:sz w:val="24"/>
        </w:rPr>
        <w:t xml:space="preserve">Критика высоко оценила рассказ. Суть произведения Солженицына отметил А. Твардовский: «Почему судьба старой крестьянки, рассказанная на немногих страницах, представляет для нас такой большой интерес? Эта женщина неначитанная, малограмотная, простая труженица. И, однако, ее душевный мир наделен такими качествами, что мы с ней беседуем, как с Анной Карениной». </w:t>
      </w:r>
    </w:p>
    <w:p w:rsidR="0068352C" w:rsidRDefault="0068352C" w:rsidP="0068352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93690">
        <w:rPr>
          <w:rFonts w:ascii="Times New Roman" w:hAnsi="Times New Roman" w:cs="Times New Roman"/>
          <w:sz w:val="24"/>
        </w:rPr>
        <w:t xml:space="preserve">Прочтя эти слова в «Литературной газете», Солженицын сразу же написал Твардовскому: «Нечего и говорить, что абзац Вашей речи, относящийся к Матрене, много для меня значит. Вы указали на самую суть — на женщину, любящую и страдающую, тогда как вся критика рыскала все время поверху, сравнивая </w:t>
      </w:r>
      <w:proofErr w:type="spellStart"/>
      <w:r w:rsidRPr="00993690">
        <w:rPr>
          <w:rFonts w:ascii="Times New Roman" w:hAnsi="Times New Roman" w:cs="Times New Roman"/>
          <w:sz w:val="24"/>
        </w:rPr>
        <w:t>тальновский</w:t>
      </w:r>
      <w:proofErr w:type="spellEnd"/>
      <w:r w:rsidRPr="00993690">
        <w:rPr>
          <w:rFonts w:ascii="Times New Roman" w:hAnsi="Times New Roman" w:cs="Times New Roman"/>
          <w:sz w:val="24"/>
        </w:rPr>
        <w:t xml:space="preserve"> колхоз и соседние».</w:t>
      </w:r>
    </w:p>
    <w:p w:rsidR="0068352C" w:rsidRDefault="0068352C" w:rsidP="0068352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68352C" w:rsidRDefault="0068352C" w:rsidP="0068352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68352C" w:rsidRPr="00993690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93690">
        <w:rPr>
          <w:rFonts w:ascii="Times New Roman" w:hAnsi="Times New Roman" w:cs="Times New Roman"/>
          <w:b/>
          <w:sz w:val="24"/>
        </w:rPr>
        <w:t>«Матренин двор» А.И. Солженицын:</w:t>
      </w:r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06089F">
          <w:rPr>
            <w:rStyle w:val="a4"/>
            <w:rFonts w:ascii="Times New Roman" w:hAnsi="Times New Roman" w:cs="Times New Roman"/>
            <w:sz w:val="24"/>
          </w:rPr>
          <w:t>https://briefly.ru/solzhenitsyn/matrenin_dvor/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06089F">
          <w:rPr>
            <w:rStyle w:val="a4"/>
            <w:rFonts w:ascii="Times New Roman" w:hAnsi="Times New Roman" w:cs="Times New Roman"/>
            <w:sz w:val="24"/>
          </w:rPr>
          <w:t>http://librebook.me/matrenin_dvor/vol1/1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7" w:history="1">
        <w:r w:rsidRPr="0006089F">
          <w:rPr>
            <w:rStyle w:val="a4"/>
            <w:rFonts w:ascii="Times New Roman" w:hAnsi="Times New Roman" w:cs="Times New Roman"/>
            <w:sz w:val="24"/>
          </w:rPr>
          <w:t>https://24smi.org/celebrity/3579-aleksandr-solzhenitsyn.html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8" w:history="1">
        <w:r w:rsidRPr="0006089F">
          <w:rPr>
            <w:rStyle w:val="a4"/>
            <w:rFonts w:ascii="Times New Roman" w:hAnsi="Times New Roman" w:cs="Times New Roman"/>
            <w:sz w:val="24"/>
          </w:rPr>
          <w:t>https://goldlit.ru/solzhenitsyn/1015-matrenin-dvor-analiz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9" w:history="1">
        <w:r w:rsidRPr="0006089F">
          <w:rPr>
            <w:rStyle w:val="a4"/>
            <w:rFonts w:ascii="Times New Roman" w:hAnsi="Times New Roman" w:cs="Times New Roman"/>
            <w:sz w:val="24"/>
          </w:rPr>
          <w:t>http://www.literaturus.ru/p/blog-page_42.html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Сайт, посвященный А.С. Солженицыну - </w:t>
      </w:r>
      <w:hyperlink r:id="rId10" w:history="1">
        <w:r w:rsidRPr="0006089F">
          <w:rPr>
            <w:rStyle w:val="a4"/>
            <w:rFonts w:ascii="Times New Roman" w:hAnsi="Times New Roman" w:cs="Times New Roman"/>
            <w:sz w:val="24"/>
          </w:rPr>
          <w:t>http://www.solzhenitsyn.ru/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1" w:history="1">
        <w:r w:rsidRPr="0006089F">
          <w:rPr>
            <w:rStyle w:val="a4"/>
            <w:rFonts w:ascii="Times New Roman" w:hAnsi="Times New Roman" w:cs="Times New Roman"/>
            <w:sz w:val="24"/>
          </w:rPr>
          <w:t>https://audiokniga.club/516-solzhenitsyn-matrenin-dvor.html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«Слово» Документальный фильм памяти А.С. Солженицына - </w:t>
      </w:r>
      <w:hyperlink r:id="rId12" w:history="1">
        <w:r w:rsidRPr="0006089F">
          <w:rPr>
            <w:rStyle w:val="a4"/>
            <w:rFonts w:ascii="Times New Roman" w:hAnsi="Times New Roman" w:cs="Times New Roman"/>
            <w:sz w:val="24"/>
          </w:rPr>
          <w:t>https://www.vesti.ru/videos/show/vid/652770/cid/1202/#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B11022">
        <w:rPr>
          <w:rFonts w:ascii="Times New Roman" w:hAnsi="Times New Roman" w:cs="Times New Roman"/>
          <w:sz w:val="24"/>
        </w:rPr>
        <w:t>Жизнь Солженицына</w:t>
      </w:r>
      <w:r>
        <w:rPr>
          <w:rFonts w:ascii="Times New Roman" w:hAnsi="Times New Roman" w:cs="Times New Roman"/>
          <w:sz w:val="24"/>
        </w:rPr>
        <w:t>»</w:t>
      </w:r>
      <w:r w:rsidRPr="00B11022">
        <w:rPr>
          <w:rFonts w:ascii="Times New Roman" w:hAnsi="Times New Roman" w:cs="Times New Roman"/>
          <w:sz w:val="24"/>
        </w:rPr>
        <w:t xml:space="preserve"> Полный исторический фильм на реальных событиях</w:t>
      </w:r>
      <w:r>
        <w:rPr>
          <w:rFonts w:ascii="Times New Roman" w:hAnsi="Times New Roman" w:cs="Times New Roman"/>
          <w:sz w:val="24"/>
        </w:rPr>
        <w:t xml:space="preserve"> - </w:t>
      </w:r>
      <w:hyperlink r:id="rId13" w:history="1">
        <w:r w:rsidRPr="0006089F">
          <w:rPr>
            <w:rStyle w:val="a4"/>
            <w:rFonts w:ascii="Times New Roman" w:hAnsi="Times New Roman" w:cs="Times New Roman"/>
            <w:sz w:val="24"/>
          </w:rPr>
          <w:t>https://www.youtube.com/watch?v=m98-Brr40ug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8352C" w:rsidRPr="00B11022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11022">
        <w:rPr>
          <w:rFonts w:ascii="Times New Roman" w:hAnsi="Times New Roman" w:cs="Times New Roman"/>
          <w:b/>
          <w:sz w:val="24"/>
        </w:rPr>
        <w:t>Проверь себя:</w:t>
      </w:r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- </w:t>
      </w:r>
      <w:hyperlink r:id="rId14" w:history="1">
        <w:r w:rsidRPr="0006089F">
          <w:rPr>
            <w:rStyle w:val="a4"/>
            <w:rFonts w:ascii="Times New Roman" w:hAnsi="Times New Roman" w:cs="Times New Roman"/>
            <w:sz w:val="24"/>
          </w:rPr>
          <w:t>http://kupidonia.ru/viktoriny/viktorina-po-rasskazu-slozhenitsina-matrenin-dvor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5" w:history="1">
        <w:r w:rsidRPr="0006089F">
          <w:rPr>
            <w:rStyle w:val="a4"/>
            <w:rFonts w:ascii="Times New Roman" w:hAnsi="Times New Roman" w:cs="Times New Roman"/>
            <w:sz w:val="24"/>
          </w:rPr>
          <w:t>http://testedu.ru/test/literatura/11-klass/solzheniczyin-matrenin-dvor.html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</w:t>
      </w:r>
      <w:hyperlink r:id="rId16" w:history="1">
        <w:r w:rsidRPr="0006089F">
          <w:rPr>
            <w:rStyle w:val="a4"/>
            <w:rFonts w:ascii="Times New Roman" w:hAnsi="Times New Roman" w:cs="Times New Roman"/>
            <w:sz w:val="24"/>
          </w:rPr>
          <w:t>http://obrazovaka.ru/test/matrenin-dvor-s-otvetami-po-rasskazu-solzhenitsyna.html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7" w:history="1">
        <w:r w:rsidRPr="0006089F">
          <w:rPr>
            <w:rStyle w:val="a4"/>
            <w:rFonts w:ascii="Times New Roman" w:hAnsi="Times New Roman" w:cs="Times New Roman"/>
            <w:sz w:val="24"/>
          </w:rPr>
          <w:t>http://kupidonia.ru/viktoriny/viktorina-aleksandr-isaevich-solzhenitsyn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8" w:history="1">
        <w:r w:rsidRPr="0006089F">
          <w:rPr>
            <w:rStyle w:val="a4"/>
            <w:rFonts w:ascii="Times New Roman" w:hAnsi="Times New Roman" w:cs="Times New Roman"/>
            <w:sz w:val="24"/>
          </w:rPr>
          <w:t>http://obrazovaka.ru/test/po-biografii-solzhenicyna-s-otvetami.html</w:t>
        </w:r>
      </w:hyperlink>
    </w:p>
    <w:p w:rsidR="0068352C" w:rsidRDefault="0068352C" w:rsidP="006835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8352C" w:rsidRPr="00993690" w:rsidRDefault="0068352C" w:rsidP="0068352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120D6C" w:rsidRDefault="00120D6C">
      <w:bookmarkStart w:id="0" w:name="_GoBack"/>
      <w:bookmarkEnd w:id="0"/>
    </w:p>
    <w:sectPr w:rsidR="00120D6C" w:rsidSect="0077687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2C"/>
    <w:rsid w:val="00120D6C"/>
    <w:rsid w:val="006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57EE1-178E-443F-A122-00DFB1D4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3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lit.ru/solzhenitsyn/1015-matrenin-dvor-analiz" TargetMode="External"/><Relationship Id="rId13" Type="http://schemas.openxmlformats.org/officeDocument/2006/relationships/hyperlink" Target="https://www.youtube.com/watch?v=m98-Brr40ug" TargetMode="External"/><Relationship Id="rId18" Type="http://schemas.openxmlformats.org/officeDocument/2006/relationships/hyperlink" Target="http://obrazovaka.ru/test/po-biografii-solzhenicyna-s-otvetam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4smi.org/celebrity/3579-aleksandr-solzhenitsyn.html" TargetMode="External"/><Relationship Id="rId12" Type="http://schemas.openxmlformats.org/officeDocument/2006/relationships/hyperlink" Target="https://www.vesti.ru/videos/show/vid/652770/cid/1202/" TargetMode="External"/><Relationship Id="rId17" Type="http://schemas.openxmlformats.org/officeDocument/2006/relationships/hyperlink" Target="http://kupidonia.ru/viktoriny/viktorina-aleksandr-isaevich-solzhenitsy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brazovaka.ru/test/matrenin-dvor-s-otvetami-po-rasskazu-solzhenitsyna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rebook.me/matrenin_dvor/vol1/1" TargetMode="External"/><Relationship Id="rId11" Type="http://schemas.openxmlformats.org/officeDocument/2006/relationships/hyperlink" Target="https://audiokniga.club/516-solzhenitsyn-matrenin-dvor.html" TargetMode="External"/><Relationship Id="rId5" Type="http://schemas.openxmlformats.org/officeDocument/2006/relationships/hyperlink" Target="https://briefly.ru/solzhenitsyn/matrenin_dvor/" TargetMode="External"/><Relationship Id="rId15" Type="http://schemas.openxmlformats.org/officeDocument/2006/relationships/hyperlink" Target="http://testedu.ru/test/literatura/11-klass/solzheniczyin-matrenin-dvor.html" TargetMode="External"/><Relationship Id="rId10" Type="http://schemas.openxmlformats.org/officeDocument/2006/relationships/hyperlink" Target="http://www.solzhenitsyn.ru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iteraturus.ru/p/blog-page_42.html" TargetMode="External"/><Relationship Id="rId14" Type="http://schemas.openxmlformats.org/officeDocument/2006/relationships/hyperlink" Target="http://kupidonia.ru/viktoriny/viktorina-po-rasskazu-slozhenitsina-matrenin-dv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>HP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2018-03-12T11:13:00Z</dcterms:created>
  <dcterms:modified xsi:type="dcterms:W3CDTF">2018-03-12T11:14:00Z</dcterms:modified>
</cp:coreProperties>
</file>