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CD6" w:rsidRDefault="00B80CD6" w:rsidP="00B80CD6">
      <w:pPr>
        <w:jc w:val="center"/>
        <w:rPr>
          <w:rFonts w:ascii="Times New Roman" w:hAnsi="Times New Roman" w:cs="Times New Roman"/>
          <w:b/>
          <w:sz w:val="24"/>
        </w:rPr>
      </w:pPr>
      <w:r w:rsidRPr="00686D88">
        <w:rPr>
          <w:rFonts w:ascii="Times New Roman" w:hAnsi="Times New Roman" w:cs="Times New Roman"/>
          <w:b/>
          <w:sz w:val="24"/>
        </w:rPr>
        <w:t xml:space="preserve">Ю.П. Казаков </w:t>
      </w:r>
      <w:r>
        <w:rPr>
          <w:rFonts w:ascii="Times New Roman" w:hAnsi="Times New Roman" w:cs="Times New Roman"/>
          <w:b/>
          <w:sz w:val="24"/>
        </w:rPr>
        <w:t>«</w:t>
      </w:r>
      <w:r w:rsidRPr="00686D88">
        <w:rPr>
          <w:rFonts w:ascii="Times New Roman" w:hAnsi="Times New Roman" w:cs="Times New Roman"/>
          <w:b/>
          <w:sz w:val="24"/>
        </w:rPr>
        <w:t>Тихое утро</w:t>
      </w:r>
      <w:r>
        <w:rPr>
          <w:rFonts w:ascii="Times New Roman" w:hAnsi="Times New Roman" w:cs="Times New Roman"/>
          <w:b/>
          <w:sz w:val="24"/>
        </w:rPr>
        <w:t>»</w:t>
      </w:r>
    </w:p>
    <w:p w:rsidR="00B80CD6" w:rsidRPr="00262601" w:rsidRDefault="00B80CD6" w:rsidP="00B80CD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5F58FC6" wp14:editId="08994A04">
            <wp:simplePos x="1038225" y="742950"/>
            <wp:positionH relativeFrom="margin">
              <wp:align>left</wp:align>
            </wp:positionH>
            <wp:positionV relativeFrom="margin">
              <wp:align>top</wp:align>
            </wp:positionV>
            <wp:extent cx="2181225" cy="3190875"/>
            <wp:effectExtent l="0" t="0" r="9525" b="9525"/>
            <wp:wrapSquare wrapText="bothSides"/>
            <wp:docPr id="7" name="Рисунок 7" descr="C:\Users\Пользователь\AppData\Local\Microsoft\Windows\INetCache\Content.Word\101169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Пользователь\AppData\Local\Microsoft\Windows\INetCache\Content.Word\10116943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2601">
        <w:rPr>
          <w:rFonts w:ascii="Times New Roman" w:hAnsi="Times New Roman" w:cs="Times New Roman"/>
          <w:b/>
          <w:sz w:val="24"/>
        </w:rPr>
        <w:t xml:space="preserve">Юрий Павлович Казаков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262601">
        <w:rPr>
          <w:rFonts w:ascii="Times New Roman" w:hAnsi="Times New Roman" w:cs="Times New Roman"/>
          <w:b/>
          <w:sz w:val="24"/>
        </w:rPr>
        <w:t>интересные факты о писателе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80CD6" w:rsidRDefault="00B80CD6" w:rsidP="00B80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6D88">
        <w:rPr>
          <w:rFonts w:ascii="Times New Roman" w:hAnsi="Times New Roman" w:cs="Times New Roman"/>
          <w:sz w:val="24"/>
        </w:rPr>
        <w:t>1. Любимый писатель Казакова – Иван Бунин.</w:t>
      </w:r>
    </w:p>
    <w:p w:rsidR="00B80CD6" w:rsidRDefault="00B80CD6" w:rsidP="00B80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6D88">
        <w:rPr>
          <w:rFonts w:ascii="Times New Roman" w:hAnsi="Times New Roman" w:cs="Times New Roman"/>
          <w:sz w:val="24"/>
        </w:rPr>
        <w:t xml:space="preserve">2. Когда Юрию было 15 лет, он начал заниматься музыкой. Сначала овладел игрой на виолончели, а потом на контрабасе. В 1946 году, решив идти по стопам музыки, поступил в музыкальное училище им. Гнесиных. Это учебное заведение окончил в 1951 году. Его взяли на работу в оркестре. Но занять достойное место в составе оказалось сложной задачей. Казаков выступал довольно редко, поэтому музыкальная карьера была ярким эпизодом в его жизни. </w:t>
      </w:r>
    </w:p>
    <w:p w:rsidR="00B80CD6" w:rsidRDefault="00B80CD6" w:rsidP="00B80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6D88">
        <w:rPr>
          <w:rFonts w:ascii="Times New Roman" w:hAnsi="Times New Roman" w:cs="Times New Roman"/>
          <w:sz w:val="24"/>
        </w:rPr>
        <w:t xml:space="preserve">3. Интересные факты о Юрии Казакове свидетельствуют, что учебные годы он любил заниматься альпинизмом, охотиться, ловить рыбу, много ходить пешком и ночевать где застанет ночь. </w:t>
      </w:r>
    </w:p>
    <w:p w:rsidR="00B80CD6" w:rsidRDefault="00B80CD6" w:rsidP="00B80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6D88">
        <w:rPr>
          <w:rFonts w:ascii="Times New Roman" w:hAnsi="Times New Roman" w:cs="Times New Roman"/>
          <w:sz w:val="24"/>
        </w:rPr>
        <w:t xml:space="preserve">4. Любил путешествовать: в 60-ые годы он ездил по стране, успел побывать в Арктике, Прибалтике, </w:t>
      </w:r>
      <w:proofErr w:type="spellStart"/>
      <w:r w:rsidRPr="00686D88">
        <w:rPr>
          <w:rFonts w:ascii="Times New Roman" w:hAnsi="Times New Roman" w:cs="Times New Roman"/>
          <w:sz w:val="24"/>
        </w:rPr>
        <w:t>Псковщине</w:t>
      </w:r>
      <w:proofErr w:type="spellEnd"/>
      <w:r w:rsidRPr="00686D88">
        <w:rPr>
          <w:rFonts w:ascii="Times New Roman" w:hAnsi="Times New Roman" w:cs="Times New Roman"/>
          <w:sz w:val="24"/>
        </w:rPr>
        <w:t xml:space="preserve">, Сибири, Казахстане и Закарпатье. Также путешествовал и за границей – посетил Францию, ГДР, Болгарию и Румынию. </w:t>
      </w:r>
    </w:p>
    <w:p w:rsidR="00B80CD6" w:rsidRDefault="00B80CD6" w:rsidP="00B80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6D88">
        <w:rPr>
          <w:rFonts w:ascii="Times New Roman" w:hAnsi="Times New Roman" w:cs="Times New Roman"/>
          <w:sz w:val="24"/>
        </w:rPr>
        <w:t>5. Первая книга, которая принесла ему популярность, называлась «Арктур – гончий пес». Она была</w:t>
      </w:r>
      <w:r>
        <w:rPr>
          <w:rFonts w:ascii="Times New Roman" w:hAnsi="Times New Roman" w:cs="Times New Roman"/>
          <w:sz w:val="24"/>
        </w:rPr>
        <w:t xml:space="preserve"> издана</w:t>
      </w:r>
      <w:r w:rsidRPr="00686D88">
        <w:rPr>
          <w:rFonts w:ascii="Times New Roman" w:hAnsi="Times New Roman" w:cs="Times New Roman"/>
          <w:sz w:val="24"/>
        </w:rPr>
        <w:t xml:space="preserve"> в 1957 году. </w:t>
      </w:r>
    </w:p>
    <w:p w:rsidR="00B80CD6" w:rsidRDefault="00B80CD6" w:rsidP="00B80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6D88">
        <w:rPr>
          <w:rFonts w:ascii="Times New Roman" w:hAnsi="Times New Roman" w:cs="Times New Roman"/>
          <w:sz w:val="24"/>
        </w:rPr>
        <w:t>6. В честь писателя было учреждено литературную премию журнала «Новый Мир». Ее присуждают за лучшие рассказы года писателям, печатавшимся в московских журналах.</w:t>
      </w:r>
    </w:p>
    <w:p w:rsidR="00B80CD6" w:rsidRDefault="00B80CD6" w:rsidP="00B80CD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B80CD6" w:rsidRDefault="00B80CD6" w:rsidP="00B80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FD1F13">
          <w:rPr>
            <w:rStyle w:val="a3"/>
            <w:rFonts w:ascii="Times New Roman" w:hAnsi="Times New Roman" w:cs="Times New Roman"/>
            <w:sz w:val="24"/>
          </w:rPr>
          <w:t>https://briefly.ru/kazakov/tikhoe_utro/</w:t>
        </w:r>
      </w:hyperlink>
    </w:p>
    <w:p w:rsidR="00B80CD6" w:rsidRPr="00686D88" w:rsidRDefault="00B80CD6" w:rsidP="00B80CD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</w:p>
    <w:p w:rsidR="00B80CD6" w:rsidRDefault="007A3025" w:rsidP="00B80CD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B80CD6" w:rsidRPr="00FD1F13">
          <w:rPr>
            <w:rStyle w:val="a3"/>
            <w:rFonts w:ascii="Times New Roman" w:hAnsi="Times New Roman" w:cs="Times New Roman"/>
            <w:sz w:val="24"/>
          </w:rPr>
          <w:t>http://bibliotechka.ucoz.com/publ/sovremennaja_literatura/kazakov_ju_p/tikhoe_utro/148-1-0-1617</w:t>
        </w:r>
      </w:hyperlink>
    </w:p>
    <w:p w:rsidR="00B80CD6" w:rsidRDefault="00B80CD6" w:rsidP="00B80CD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Аудиокнига -</w:t>
      </w:r>
      <w:r w:rsidRPr="00262601">
        <w:t xml:space="preserve"> </w:t>
      </w:r>
      <w:hyperlink r:id="rId7" w:history="1">
        <w:r w:rsidRPr="00FD1F13">
          <w:rPr>
            <w:rStyle w:val="a3"/>
            <w:rFonts w:ascii="Times New Roman" w:hAnsi="Times New Roman" w:cs="Times New Roman"/>
            <w:sz w:val="24"/>
          </w:rPr>
          <w:t>https://knigavuhe.ru/book/tikhoe-utro/</w:t>
        </w:r>
      </w:hyperlink>
    </w:p>
    <w:p w:rsidR="007A3025" w:rsidRDefault="00B80CD6" w:rsidP="00B80CD6">
      <w:pPr>
        <w:spacing w:line="276" w:lineRule="auto"/>
        <w:jc w:val="both"/>
      </w:pPr>
      <w:r>
        <w:rPr>
          <w:rFonts w:ascii="Times New Roman" w:hAnsi="Times New Roman" w:cs="Times New Roman"/>
          <w:sz w:val="24"/>
        </w:rPr>
        <w:t xml:space="preserve">Биография автора </w:t>
      </w:r>
      <w:r w:rsidRPr="007A3025">
        <w:rPr>
          <w:rFonts w:ascii="Times New Roman" w:hAnsi="Times New Roman" w:cs="Times New Roman"/>
          <w:sz w:val="24"/>
          <w:szCs w:val="24"/>
        </w:rPr>
        <w:t xml:space="preserve">-  </w:t>
      </w:r>
      <w:r w:rsidR="007A3025" w:rsidRPr="007A30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A3025" w:rsidRPr="007A3025">
          <w:rPr>
            <w:rStyle w:val="a3"/>
            <w:rFonts w:ascii="Times New Roman" w:hAnsi="Times New Roman" w:cs="Times New Roman"/>
            <w:sz w:val="24"/>
            <w:szCs w:val="24"/>
          </w:rPr>
          <w:t>http://www.biografguru.ru/about/kazakov/?q=4888</w:t>
        </w:r>
      </w:hyperlink>
      <w:r w:rsidR="007A3025">
        <w:t xml:space="preserve"> </w:t>
      </w:r>
    </w:p>
    <w:p w:rsidR="00B80CD6" w:rsidRDefault="00B80CD6" w:rsidP="00B80CD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9" w:history="1">
        <w:r w:rsidRPr="00FD1F13">
          <w:rPr>
            <w:rStyle w:val="a3"/>
            <w:rFonts w:ascii="Times New Roman" w:hAnsi="Times New Roman" w:cs="Times New Roman"/>
            <w:sz w:val="24"/>
          </w:rPr>
          <w:t>http://lit-helper.com/p_Analiz_rasskaza_Yu_P__Kazakova_Tihoe_utro</w:t>
        </w:r>
      </w:hyperlink>
    </w:p>
    <w:p w:rsidR="00B80CD6" w:rsidRDefault="00B80CD6" w:rsidP="00B80CD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Характеристика героев - </w:t>
      </w:r>
      <w:hyperlink r:id="rId10" w:history="1">
        <w:r w:rsidRPr="00FD1F13">
          <w:rPr>
            <w:rStyle w:val="a3"/>
            <w:rFonts w:ascii="Times New Roman" w:hAnsi="Times New Roman" w:cs="Times New Roman"/>
            <w:sz w:val="24"/>
          </w:rPr>
          <w:t>http://lit-helper.com/Harakteristiki_Geroev/Kazakov_Yu_P/Tihoe_utro</w:t>
        </w:r>
      </w:hyperlink>
    </w:p>
    <w:p w:rsidR="00B80CD6" w:rsidRPr="007A3025" w:rsidRDefault="00B80CD6" w:rsidP="00B80CD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A3025">
        <w:rPr>
          <w:rFonts w:ascii="Times New Roman" w:hAnsi="Times New Roman" w:cs="Times New Roman"/>
          <w:sz w:val="24"/>
        </w:rPr>
        <w:t>Экранизация</w:t>
      </w:r>
      <w:r w:rsidR="007A3025" w:rsidRPr="007A3025"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="007A3025" w:rsidRPr="007A3025">
          <w:rPr>
            <w:rStyle w:val="a3"/>
            <w:rFonts w:ascii="Times New Roman" w:hAnsi="Times New Roman" w:cs="Times New Roman"/>
            <w:sz w:val="24"/>
          </w:rPr>
          <w:t>https://www.youtube.com/watch?v=3ZHgUGLzcG0</w:t>
        </w:r>
      </w:hyperlink>
      <w:r w:rsidR="007A3025" w:rsidRPr="007A3025">
        <w:rPr>
          <w:rFonts w:ascii="Times New Roman" w:hAnsi="Times New Roman" w:cs="Times New Roman"/>
          <w:sz w:val="28"/>
        </w:rPr>
        <w:t xml:space="preserve"> </w:t>
      </w:r>
    </w:p>
    <w:p w:rsidR="00B80CD6" w:rsidRDefault="00B80CD6" w:rsidP="00B80CD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«Спрятанный свет слова …» документальный фильм - </w:t>
      </w:r>
      <w:hyperlink r:id="rId12" w:history="1">
        <w:r w:rsidRPr="00FD1F13">
          <w:rPr>
            <w:rStyle w:val="a3"/>
            <w:rFonts w:ascii="Times New Roman" w:hAnsi="Times New Roman" w:cs="Times New Roman"/>
            <w:sz w:val="24"/>
          </w:rPr>
          <w:t>http://tvkultura.ru/brand/show/brand_id/39326</w:t>
        </w:r>
      </w:hyperlink>
    </w:p>
    <w:p w:rsidR="00B80CD6" w:rsidRPr="00262601" w:rsidRDefault="00B80CD6" w:rsidP="00B80CD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62601">
        <w:rPr>
          <w:rFonts w:ascii="Times New Roman" w:hAnsi="Times New Roman" w:cs="Times New Roman"/>
          <w:b/>
          <w:sz w:val="24"/>
        </w:rPr>
        <w:t>Проверь себя:</w:t>
      </w:r>
    </w:p>
    <w:p w:rsidR="00B80CD6" w:rsidRDefault="00B80CD6" w:rsidP="00B80CD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3" w:history="1">
        <w:r w:rsidRPr="00FD1F13">
          <w:rPr>
            <w:rStyle w:val="a3"/>
            <w:rFonts w:ascii="Times New Roman" w:hAnsi="Times New Roman" w:cs="Times New Roman"/>
            <w:sz w:val="24"/>
          </w:rPr>
          <w:t>http://kupidonia.ru/viktoriny/viktorina-po-rasskazu-tihoe-utro</w:t>
        </w:r>
      </w:hyperlink>
    </w:p>
    <w:p w:rsidR="00B80CD6" w:rsidRDefault="007A3025" w:rsidP="00B80CD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="00B80CD6" w:rsidRPr="00FD1F13">
          <w:rPr>
            <w:rStyle w:val="a3"/>
            <w:rFonts w:ascii="Times New Roman" w:hAnsi="Times New Roman" w:cs="Times New Roman"/>
            <w:sz w:val="24"/>
          </w:rPr>
          <w:t>http://www.samsdam.net/rusliter/00152.php</w:t>
        </w:r>
      </w:hyperlink>
    </w:p>
    <w:p w:rsidR="006E7920" w:rsidRDefault="006E7920" w:rsidP="00B80CD6">
      <w:pPr>
        <w:ind w:left="-851"/>
      </w:pPr>
      <w:bookmarkStart w:id="0" w:name="_GoBack"/>
      <w:bookmarkEnd w:id="0"/>
    </w:p>
    <w:sectPr w:rsidR="006E7920" w:rsidSect="00B80C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D6"/>
    <w:rsid w:val="006E7920"/>
    <w:rsid w:val="007A3025"/>
    <w:rsid w:val="00B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EB18"/>
  <w15:chartTrackingRefBased/>
  <w15:docId w15:val="{5BADEDE2-C1E6-4F91-AC9B-E21016D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CD6"/>
    <w:rPr>
      <w:color w:val="0563C1" w:themeColor="hyperlink"/>
      <w:u w:val="single"/>
    </w:rPr>
  </w:style>
  <w:style w:type="paragraph" w:styleId="a4">
    <w:name w:val="No Spacing"/>
    <w:uiPriority w:val="1"/>
    <w:qFormat/>
    <w:rsid w:val="00B80CD6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7A30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fguru.ru/about/kazakov/?q=4888" TargetMode="External"/><Relationship Id="rId13" Type="http://schemas.openxmlformats.org/officeDocument/2006/relationships/hyperlink" Target="http://kupidonia.ru/viktoriny/viktorina-po-rasskazu-tihoe-ut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igavuhe.ru/book/tikhoe-utro/" TargetMode="External"/><Relationship Id="rId12" Type="http://schemas.openxmlformats.org/officeDocument/2006/relationships/hyperlink" Target="http://tvkultura.ru/brand/show/brand_id/3932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bliotechka.ucoz.com/publ/sovremennaja_literatura/kazakov_ju_p/tikhoe_utro/148-1-0-1617" TargetMode="External"/><Relationship Id="rId11" Type="http://schemas.openxmlformats.org/officeDocument/2006/relationships/hyperlink" Target="https://www.youtube.com/watch?v=3ZHgUGLzcG0" TargetMode="External"/><Relationship Id="rId5" Type="http://schemas.openxmlformats.org/officeDocument/2006/relationships/hyperlink" Target="https://briefly.ru/kazakov/tikhoe_utr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lit-helper.com/Harakteristiki_Geroev/Kazakov_Yu_P/Tihoe_utr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t-helper.com/p_Analiz_rasskaza_Yu_P__Kazakova_Tihoe_utro" TargetMode="External"/><Relationship Id="rId14" Type="http://schemas.openxmlformats.org/officeDocument/2006/relationships/hyperlink" Target="http://www.samsdam.net/rusliter/0015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2306</Characters>
  <Application>Microsoft Office Word</Application>
  <DocSecurity>0</DocSecurity>
  <Lines>19</Lines>
  <Paragraphs>5</Paragraphs>
  <ScaleCrop>false</ScaleCrop>
  <Company>HP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2018-04-03T10:01:00Z</dcterms:created>
  <dcterms:modified xsi:type="dcterms:W3CDTF">2018-04-06T08:11:00Z</dcterms:modified>
</cp:coreProperties>
</file>