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BE1" w:rsidRDefault="00F27BE1" w:rsidP="00F27BE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31720" cy="3531235"/>
            <wp:effectExtent l="0" t="0" r="0" b="0"/>
            <wp:wrapSquare wrapText="bothSides"/>
            <wp:docPr id="1" name="Рисунок 1" descr="C:\Users\Пользователь\AppData\Local\Microsoft\Windows\INetCache\Content.Word\Knig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Knigi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353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1C28">
        <w:rPr>
          <w:rFonts w:ascii="Times New Roman" w:hAnsi="Times New Roman" w:cs="Times New Roman"/>
          <w:b/>
          <w:sz w:val="24"/>
        </w:rPr>
        <w:t>Наедине с поэтом</w:t>
      </w:r>
    </w:p>
    <w:p w:rsidR="00BD6A88" w:rsidRPr="00DF4BC6" w:rsidRDefault="00BD6A88" w:rsidP="00BD6A88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DF4BC6">
        <w:t xml:space="preserve"> </w:t>
      </w:r>
      <w:r>
        <w:rPr>
          <w:rFonts w:ascii="Times New Roman" w:hAnsi="Times New Roman" w:cs="Times New Roman"/>
          <w:sz w:val="24"/>
        </w:rPr>
        <w:t xml:space="preserve">Лирика (от греч. </w:t>
      </w:r>
      <w:proofErr w:type="spellStart"/>
      <w:r>
        <w:rPr>
          <w:rFonts w:ascii="Times New Roman" w:hAnsi="Times New Roman" w:cs="Times New Roman"/>
          <w:sz w:val="24"/>
        </w:rPr>
        <w:t>ly</w:t>
      </w:r>
      <w:proofErr w:type="spellEnd"/>
      <w:r>
        <w:rPr>
          <w:rFonts w:ascii="Times New Roman" w:hAnsi="Times New Roman" w:cs="Times New Roman"/>
          <w:sz w:val="24"/>
          <w:lang w:val="en-US"/>
        </w:rPr>
        <w:t>r</w:t>
      </w:r>
      <w:r>
        <w:rPr>
          <w:rFonts w:ascii="Times New Roman" w:hAnsi="Times New Roman" w:cs="Times New Roman"/>
          <w:sz w:val="24"/>
        </w:rPr>
        <w:t>а -</w:t>
      </w:r>
      <w:r w:rsidRPr="00DF4BC6">
        <w:rPr>
          <w:rFonts w:ascii="Times New Roman" w:hAnsi="Times New Roman" w:cs="Times New Roman"/>
          <w:sz w:val="24"/>
        </w:rPr>
        <w:t xml:space="preserve"> музыкальный инструмент, под аккомпанемент которого исполнялись стихи, песни и т.д.), один из трёх родов художественной литературы (наряду с эпосом и драмой), в пределах которого </w:t>
      </w:r>
      <w:proofErr w:type="spellStart"/>
      <w:r w:rsidRPr="00DF4BC6">
        <w:rPr>
          <w:rFonts w:ascii="Times New Roman" w:hAnsi="Times New Roman" w:cs="Times New Roman"/>
          <w:sz w:val="24"/>
        </w:rPr>
        <w:t>мироотношение</w:t>
      </w:r>
      <w:proofErr w:type="spellEnd"/>
      <w:r w:rsidRPr="00DF4BC6">
        <w:rPr>
          <w:rFonts w:ascii="Times New Roman" w:hAnsi="Times New Roman" w:cs="Times New Roman"/>
          <w:sz w:val="24"/>
        </w:rPr>
        <w:t xml:space="preserve"> автора (или персонажа) раскрывается как непосредственное выражение, излияние его чувств, мыслей, впечатлений, настроений, желаний и пр.</w:t>
      </w:r>
    </w:p>
    <w:p w:rsidR="00BD6A88" w:rsidRPr="00DF4BC6" w:rsidRDefault="00BD6A88" w:rsidP="00BD6A88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DF4BC6">
        <w:rPr>
          <w:rFonts w:ascii="Times New Roman" w:hAnsi="Times New Roman" w:cs="Times New Roman"/>
          <w:sz w:val="24"/>
        </w:rPr>
        <w:t>В отличие от эпоса и драмы, в которых изображаются законченные характеры, действующие в различных обстоятельствах, лирика рисует отдельные состояния характера в определённый м</w:t>
      </w:r>
      <w:r>
        <w:rPr>
          <w:rFonts w:ascii="Times New Roman" w:hAnsi="Times New Roman" w:cs="Times New Roman"/>
          <w:sz w:val="24"/>
        </w:rPr>
        <w:t xml:space="preserve">омент жизни. Лирический образ </w:t>
      </w:r>
      <w:proofErr w:type="gramStart"/>
      <w:r>
        <w:rPr>
          <w:rFonts w:ascii="Times New Roman" w:hAnsi="Times New Roman" w:cs="Times New Roman"/>
          <w:sz w:val="24"/>
        </w:rPr>
        <w:t>-</w:t>
      </w:r>
      <w:r w:rsidRPr="00DF4BC6">
        <w:rPr>
          <w:rFonts w:ascii="Times New Roman" w:hAnsi="Times New Roman" w:cs="Times New Roman"/>
          <w:sz w:val="24"/>
        </w:rPr>
        <w:t xml:space="preserve"> это</w:t>
      </w:r>
      <w:proofErr w:type="gramEnd"/>
      <w:r w:rsidRPr="00DF4BC6">
        <w:rPr>
          <w:rFonts w:ascii="Times New Roman" w:hAnsi="Times New Roman" w:cs="Times New Roman"/>
          <w:sz w:val="24"/>
        </w:rPr>
        <w:t xml:space="preserve"> образ-переживание, выражение чувств и мыслей автора в связи с различными жизненными впечатлениями. Диапазон лирических произведений безграничен</w:t>
      </w:r>
      <w:r>
        <w:rPr>
          <w:rFonts w:ascii="Times New Roman" w:hAnsi="Times New Roman" w:cs="Times New Roman"/>
          <w:sz w:val="24"/>
        </w:rPr>
        <w:t>, поскольку все явления жизни - природы и общества -</w:t>
      </w:r>
      <w:r w:rsidRPr="00DF4BC6">
        <w:rPr>
          <w:rFonts w:ascii="Times New Roman" w:hAnsi="Times New Roman" w:cs="Times New Roman"/>
          <w:sz w:val="24"/>
        </w:rPr>
        <w:t xml:space="preserve"> могут вызвать соответствующие переживания человека. Особенность и сила воздействия лирики заключается в том, что она всегда, даже если речь идет о прошлом (если это воспоминания), выражает живое, непосредственное чувство, переживание, испытываемое автором в данный момент. Каждое лирическое произведение, как бы огра</w:t>
      </w:r>
      <w:r>
        <w:rPr>
          <w:rFonts w:ascii="Times New Roman" w:hAnsi="Times New Roman" w:cs="Times New Roman"/>
          <w:sz w:val="24"/>
        </w:rPr>
        <w:t xml:space="preserve">ничено оно ни было по </w:t>
      </w:r>
      <w:proofErr w:type="gramStart"/>
      <w:r>
        <w:rPr>
          <w:rFonts w:ascii="Times New Roman" w:hAnsi="Times New Roman" w:cs="Times New Roman"/>
          <w:sz w:val="24"/>
        </w:rPr>
        <w:t>размеру,-</w:t>
      </w:r>
      <w:proofErr w:type="gramEnd"/>
      <w:r w:rsidRPr="00DF4BC6">
        <w:rPr>
          <w:rFonts w:ascii="Times New Roman" w:hAnsi="Times New Roman" w:cs="Times New Roman"/>
          <w:sz w:val="24"/>
        </w:rPr>
        <w:t xml:space="preserve"> законченное художественное произведение, передающее внутрен</w:t>
      </w:r>
      <w:r>
        <w:rPr>
          <w:rFonts w:ascii="Times New Roman" w:hAnsi="Times New Roman" w:cs="Times New Roman"/>
          <w:sz w:val="24"/>
        </w:rPr>
        <w:t>не завершённое состояние поэта.</w:t>
      </w:r>
    </w:p>
    <w:p w:rsidR="00BD6A88" w:rsidRPr="00DF4BC6" w:rsidRDefault="00BD6A88" w:rsidP="00BD6A88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DF4BC6">
        <w:rPr>
          <w:rFonts w:ascii="Times New Roman" w:hAnsi="Times New Roman" w:cs="Times New Roman"/>
          <w:sz w:val="24"/>
        </w:rPr>
        <w:t>Повышенная эмоциональность содержания лирического произведения связана и с соответствующей формой выражения: лирика требует сжатой, выразительной речи, каждое слово которой несёт особую смысловую и эмоциональную нагрузку, лирика тяготеет к стихотворной речи, которая способствует выражению чувств поэта и более сильному эмоциона</w:t>
      </w:r>
      <w:r>
        <w:rPr>
          <w:rFonts w:ascii="Times New Roman" w:hAnsi="Times New Roman" w:cs="Times New Roman"/>
          <w:sz w:val="24"/>
        </w:rPr>
        <w:t>льному воздействию на читателя.</w:t>
      </w:r>
    </w:p>
    <w:p w:rsidR="00BD6A88" w:rsidRPr="00DF4BC6" w:rsidRDefault="00BD6A88" w:rsidP="00BD6A88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DF4BC6">
        <w:rPr>
          <w:rFonts w:ascii="Times New Roman" w:hAnsi="Times New Roman" w:cs="Times New Roman"/>
          <w:sz w:val="24"/>
        </w:rPr>
        <w:t>В лирическом произведении запечатлены личные переживания поэта, которые, однако, характерны для многих людей, обобщают и выражают их с присущей поэзии сил</w:t>
      </w:r>
      <w:r>
        <w:rPr>
          <w:rFonts w:ascii="Times New Roman" w:hAnsi="Times New Roman" w:cs="Times New Roman"/>
          <w:sz w:val="24"/>
        </w:rPr>
        <w:t>ой.</w:t>
      </w:r>
    </w:p>
    <w:p w:rsidR="00BD6A88" w:rsidRPr="00DF4BC6" w:rsidRDefault="00BD6A88" w:rsidP="00BD6A88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DF4BC6">
        <w:rPr>
          <w:rFonts w:ascii="Times New Roman" w:hAnsi="Times New Roman" w:cs="Times New Roman"/>
          <w:sz w:val="24"/>
        </w:rPr>
        <w:t>В лирическом произведении через личное поэт передаёт жизненно важное, типическое. Лирика, как и другие роды художественной литературы, развивается под влиянием исторических условий, общественной борьбы, вызывающей в людях потребность выразить своё отношение к новым явлениям, свои переживания, связанные с ними. Лирика, естественно, связана со всем литературным процессом, в частности со сменой различных литературных направлений, течений и методов: классицизма, ром</w:t>
      </w:r>
      <w:r>
        <w:rPr>
          <w:rFonts w:ascii="Times New Roman" w:hAnsi="Times New Roman" w:cs="Times New Roman"/>
          <w:sz w:val="24"/>
        </w:rPr>
        <w:t>антизма, критического реализма.</w:t>
      </w:r>
    </w:p>
    <w:p w:rsidR="00F27BE1" w:rsidRDefault="00BD6A88" w:rsidP="00BD6A88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DF4BC6">
        <w:rPr>
          <w:rFonts w:ascii="Times New Roman" w:hAnsi="Times New Roman" w:cs="Times New Roman"/>
          <w:sz w:val="24"/>
        </w:rPr>
        <w:t>Расцвет лирики происходит в эпоху романтизма.</w:t>
      </w:r>
    </w:p>
    <w:p w:rsidR="00BD6A88" w:rsidRPr="00BD6A88" w:rsidRDefault="00BD6A88" w:rsidP="00BD6A88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27BE1" w:rsidRDefault="00F27BE1" w:rsidP="00F27BE1">
      <w:pPr>
        <w:pStyle w:val="a4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А.С. Пушкин – читать - </w:t>
      </w:r>
      <w:hyperlink r:id="rId5" w:history="1">
        <w:r w:rsidRPr="004B704B">
          <w:rPr>
            <w:rStyle w:val="a3"/>
            <w:rFonts w:ascii="Times New Roman" w:hAnsi="Times New Roman" w:cs="Times New Roman"/>
            <w:sz w:val="24"/>
          </w:rPr>
          <w:t>http://stih.su/pushkin/liricheskie-stikhi-pushkina/</w:t>
        </w:r>
      </w:hyperlink>
    </w:p>
    <w:p w:rsidR="00F27BE1" w:rsidRDefault="00F27BE1" w:rsidP="00F27BE1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слушать - </w:t>
      </w:r>
      <w:hyperlink r:id="rId6" w:history="1">
        <w:r w:rsidRPr="004B704B">
          <w:rPr>
            <w:rStyle w:val="a3"/>
            <w:rFonts w:ascii="Times New Roman" w:hAnsi="Times New Roman" w:cs="Times New Roman"/>
            <w:sz w:val="24"/>
          </w:rPr>
          <w:t>https://teatr.audio/pushkin-aleksandr-lirika</w:t>
        </w:r>
      </w:hyperlink>
    </w:p>
    <w:p w:rsidR="00F27BE1" w:rsidRDefault="00F27BE1" w:rsidP="00F27BE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С.А. Есенин – читать - </w:t>
      </w:r>
      <w:hyperlink r:id="rId7" w:history="1">
        <w:r w:rsidRPr="004B704B">
          <w:rPr>
            <w:rStyle w:val="a3"/>
            <w:rFonts w:ascii="Times New Roman" w:hAnsi="Times New Roman" w:cs="Times New Roman"/>
            <w:sz w:val="24"/>
          </w:rPr>
          <w:t>https://rupoem.ru/esenin/all.aspx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F27BE1" w:rsidRDefault="00F27BE1" w:rsidP="00F27BE1">
      <w:pPr>
        <w:rPr>
          <w:rStyle w:val="a3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слушать - </w:t>
      </w:r>
      <w:hyperlink r:id="rId8" w:history="1">
        <w:r w:rsidRPr="004B704B">
          <w:rPr>
            <w:rStyle w:val="a3"/>
            <w:rFonts w:ascii="Times New Roman" w:hAnsi="Times New Roman" w:cs="Times New Roman"/>
            <w:sz w:val="24"/>
          </w:rPr>
          <w:t>https://sergey-esenin.su/?page_id=85</w:t>
        </w:r>
      </w:hyperlink>
    </w:p>
    <w:p w:rsidR="00F27BE1" w:rsidRDefault="00F27BE1" w:rsidP="00F27B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Е.А. Баратынский - читать - </w:t>
      </w:r>
      <w:hyperlink r:id="rId9" w:history="1">
        <w:r w:rsidRPr="006C77DE">
          <w:rPr>
            <w:rStyle w:val="a3"/>
            <w:rFonts w:ascii="Times New Roman" w:hAnsi="Times New Roman" w:cs="Times New Roman"/>
            <w:sz w:val="24"/>
          </w:rPr>
          <w:t>https://rupoem.ru/baratynskij/all.aspx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F27BE1" w:rsidRDefault="00F27BE1" w:rsidP="00F27B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слушать – </w:t>
      </w:r>
      <w:hyperlink r:id="rId10" w:history="1">
        <w:r w:rsidRPr="006C77DE">
          <w:rPr>
            <w:rStyle w:val="a3"/>
            <w:rFonts w:ascii="Times New Roman" w:hAnsi="Times New Roman" w:cs="Times New Roman"/>
            <w:sz w:val="24"/>
          </w:rPr>
          <w:t>https://teatr.audio/author/Баратынский%20Евгений/</w:t>
        </w:r>
      </w:hyperlink>
      <w:r>
        <w:rPr>
          <w:rFonts w:ascii="Times New Roman" w:hAnsi="Times New Roman" w:cs="Times New Roman"/>
          <w:sz w:val="24"/>
        </w:rPr>
        <w:t xml:space="preserve">  </w:t>
      </w:r>
    </w:p>
    <w:p w:rsidR="00F27BE1" w:rsidRDefault="00F27BE1" w:rsidP="00F27B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М.Ю. Лермонтов - читать - </w:t>
      </w:r>
      <w:hyperlink r:id="rId11" w:history="1">
        <w:r w:rsidRPr="006C77DE">
          <w:rPr>
            <w:rStyle w:val="a3"/>
            <w:rFonts w:ascii="Times New Roman" w:hAnsi="Times New Roman" w:cs="Times New Roman"/>
            <w:sz w:val="24"/>
          </w:rPr>
          <w:t>http://stih.su/lermontov/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F27BE1" w:rsidRDefault="00F27BE1" w:rsidP="00F27B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слушать – </w:t>
      </w:r>
      <w:hyperlink r:id="rId12" w:history="1">
        <w:r w:rsidRPr="006C77DE">
          <w:rPr>
            <w:rStyle w:val="a3"/>
            <w:rFonts w:ascii="Times New Roman" w:hAnsi="Times New Roman" w:cs="Times New Roman"/>
            <w:sz w:val="24"/>
          </w:rPr>
          <w:t>https://teatr.audio/author/Лермонтов%20Михаил/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F27BE1" w:rsidRDefault="00F27BE1" w:rsidP="00F27BE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Б.Л. Пастернак – читать - </w:t>
      </w:r>
      <w:hyperlink r:id="rId13" w:history="1">
        <w:r w:rsidRPr="004B704B">
          <w:rPr>
            <w:rStyle w:val="a3"/>
            <w:rFonts w:ascii="Times New Roman" w:hAnsi="Times New Roman" w:cs="Times New Roman"/>
            <w:sz w:val="24"/>
          </w:rPr>
          <w:t>https://rupoem.ru/pasternak/all.aspx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F27BE1" w:rsidRDefault="00F27BE1" w:rsidP="00F27BE1">
      <w:pPr>
        <w:rPr>
          <w:rStyle w:val="a3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слушать - </w:t>
      </w:r>
      <w:hyperlink r:id="rId14" w:history="1">
        <w:r w:rsidRPr="004B704B">
          <w:rPr>
            <w:rStyle w:val="a3"/>
            <w:rFonts w:ascii="Times New Roman" w:hAnsi="Times New Roman" w:cs="Times New Roman"/>
            <w:sz w:val="24"/>
          </w:rPr>
          <w:t>https://teatr.audio/pasternak-boris-iyul</w:t>
        </w:r>
      </w:hyperlink>
    </w:p>
    <w:p w:rsidR="00F27BE1" w:rsidRDefault="00F27BE1" w:rsidP="00F27B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Д.С. Самойлов - читать – </w:t>
      </w:r>
      <w:hyperlink r:id="rId15" w:history="1">
        <w:r w:rsidRPr="006C77DE">
          <w:rPr>
            <w:rStyle w:val="a3"/>
            <w:rFonts w:ascii="Times New Roman" w:hAnsi="Times New Roman" w:cs="Times New Roman"/>
            <w:sz w:val="24"/>
          </w:rPr>
          <w:t>https://rustih.ru/david-samojlov/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F27BE1" w:rsidRDefault="00F27BE1" w:rsidP="00F27B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слушать – </w:t>
      </w:r>
      <w:hyperlink r:id="rId16" w:history="1">
        <w:r w:rsidRPr="006C77DE">
          <w:rPr>
            <w:rStyle w:val="a3"/>
            <w:rFonts w:ascii="Times New Roman" w:hAnsi="Times New Roman" w:cs="Times New Roman"/>
            <w:sz w:val="24"/>
          </w:rPr>
          <w:t>https://book-audio.com/21490:david-samoilov-chitaet-svoi-stikhi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F27BE1" w:rsidRDefault="00F27BE1" w:rsidP="00F27B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Е.А. Евтушенко - читать – </w:t>
      </w:r>
      <w:hyperlink r:id="rId17" w:history="1">
        <w:r w:rsidRPr="006C77DE">
          <w:rPr>
            <w:rStyle w:val="a3"/>
            <w:rFonts w:ascii="Times New Roman" w:hAnsi="Times New Roman" w:cs="Times New Roman"/>
            <w:sz w:val="24"/>
          </w:rPr>
          <w:t>https://rupoem.ru/evtushenko/all.aspx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F27BE1" w:rsidRDefault="00F27BE1" w:rsidP="00F27B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слушать – </w:t>
      </w:r>
      <w:hyperlink r:id="rId18" w:history="1">
        <w:r w:rsidRPr="006C77DE">
          <w:rPr>
            <w:rStyle w:val="a3"/>
            <w:rFonts w:ascii="Times New Roman" w:hAnsi="Times New Roman" w:cs="Times New Roman"/>
            <w:sz w:val="24"/>
          </w:rPr>
          <w:t>https://teatr.audio/author/Евтушенко%20Евгений/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F27BE1" w:rsidRDefault="00F27BE1" w:rsidP="00F27B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Б.Ш. Окуджава - читать – </w:t>
      </w:r>
      <w:hyperlink r:id="rId19" w:history="1">
        <w:r w:rsidRPr="006C77DE">
          <w:rPr>
            <w:rStyle w:val="a3"/>
            <w:rFonts w:ascii="Times New Roman" w:hAnsi="Times New Roman" w:cs="Times New Roman"/>
            <w:sz w:val="24"/>
          </w:rPr>
          <w:t>https://rustih.ru/bulat-okudzhava/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F27BE1" w:rsidRDefault="00F27BE1" w:rsidP="00F27B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слушать – </w:t>
      </w:r>
      <w:hyperlink r:id="rId20" w:history="1">
        <w:r w:rsidRPr="006C77DE">
          <w:rPr>
            <w:rStyle w:val="a3"/>
            <w:rFonts w:ascii="Times New Roman" w:hAnsi="Times New Roman" w:cs="Times New Roman"/>
            <w:sz w:val="24"/>
          </w:rPr>
          <w:t>http://muztuz.com/songs/bulat_okudzhava.html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F27BE1" w:rsidRDefault="00F27BE1" w:rsidP="00F27B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В.Ф. Ходасевич - читать – </w:t>
      </w:r>
      <w:hyperlink r:id="rId21" w:history="1">
        <w:r w:rsidRPr="006C77DE">
          <w:rPr>
            <w:rStyle w:val="a3"/>
            <w:rFonts w:ascii="Times New Roman" w:hAnsi="Times New Roman" w:cs="Times New Roman"/>
            <w:sz w:val="24"/>
          </w:rPr>
          <w:t>https://rupoem.ru/xodasevich/all.aspx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F27BE1" w:rsidRDefault="00F27BE1" w:rsidP="00F27B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слушать – </w:t>
      </w:r>
      <w:hyperlink r:id="rId22" w:history="1">
        <w:r w:rsidRPr="006C77DE">
          <w:rPr>
            <w:rStyle w:val="a3"/>
            <w:rFonts w:ascii="Times New Roman" w:hAnsi="Times New Roman" w:cs="Times New Roman"/>
            <w:sz w:val="24"/>
          </w:rPr>
          <w:t>https://teatr.audio/author/Ходасевич/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F27BE1" w:rsidRDefault="00F27BE1" w:rsidP="00F27B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М.И. Цветаева - читать – </w:t>
      </w:r>
      <w:hyperlink r:id="rId23" w:history="1">
        <w:r w:rsidRPr="006C77DE">
          <w:rPr>
            <w:rStyle w:val="a3"/>
            <w:rFonts w:ascii="Times New Roman" w:hAnsi="Times New Roman" w:cs="Times New Roman"/>
            <w:sz w:val="24"/>
          </w:rPr>
          <w:t>http://stih.su/cvetaeva/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F27BE1" w:rsidRDefault="00F27BE1" w:rsidP="00F27B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слушать - </w:t>
      </w:r>
      <w:hyperlink r:id="rId24" w:history="1">
        <w:r w:rsidRPr="006C77DE">
          <w:rPr>
            <w:rStyle w:val="a3"/>
            <w:rFonts w:ascii="Times New Roman" w:hAnsi="Times New Roman" w:cs="Times New Roman"/>
            <w:sz w:val="24"/>
          </w:rPr>
          <w:t>https://teatr.audio/author/Цветаева%20Марина/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F27BE1" w:rsidRDefault="00F27BE1" w:rsidP="00F27B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В.В. Маяковский - читать – </w:t>
      </w:r>
      <w:hyperlink r:id="rId25" w:history="1">
        <w:r w:rsidRPr="006C77DE">
          <w:rPr>
            <w:rStyle w:val="a3"/>
            <w:rFonts w:ascii="Times New Roman" w:hAnsi="Times New Roman" w:cs="Times New Roman"/>
            <w:sz w:val="24"/>
          </w:rPr>
          <w:t>http://stih.su/majakovskij/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F27BE1" w:rsidRDefault="00F27BE1" w:rsidP="00F27B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слушать – </w:t>
      </w:r>
      <w:hyperlink r:id="rId26" w:history="1">
        <w:r w:rsidRPr="006C77DE">
          <w:rPr>
            <w:rStyle w:val="a3"/>
            <w:rFonts w:ascii="Times New Roman" w:hAnsi="Times New Roman" w:cs="Times New Roman"/>
            <w:sz w:val="24"/>
          </w:rPr>
          <w:t>https://teatr.audio/author/Маяковский%20Владимир/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AD29BF" w:rsidRDefault="00AD29BF"/>
    <w:sectPr w:rsidR="00AD2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BE1"/>
    <w:rsid w:val="00AD29BF"/>
    <w:rsid w:val="00BD6A88"/>
    <w:rsid w:val="00F2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C075"/>
  <w15:chartTrackingRefBased/>
  <w15:docId w15:val="{9841C8E3-8FE8-42E3-8E54-036DD432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7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BE1"/>
    <w:rPr>
      <w:color w:val="0563C1" w:themeColor="hyperlink"/>
      <w:u w:val="single"/>
    </w:rPr>
  </w:style>
  <w:style w:type="paragraph" w:styleId="a4">
    <w:name w:val="No Spacing"/>
    <w:uiPriority w:val="1"/>
    <w:qFormat/>
    <w:rsid w:val="00F27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gey-esenin.su/?page_id=85" TargetMode="External"/><Relationship Id="rId13" Type="http://schemas.openxmlformats.org/officeDocument/2006/relationships/hyperlink" Target="https://rupoem.ru/pasternak/all.aspx" TargetMode="External"/><Relationship Id="rId18" Type="http://schemas.openxmlformats.org/officeDocument/2006/relationships/hyperlink" Target="https://teatr.audio/author/&#1045;&#1074;&#1090;&#1091;&#1096;&#1077;&#1085;&#1082;&#1086;%20&#1045;&#1074;&#1075;&#1077;&#1085;&#1080;&#1081;/" TargetMode="External"/><Relationship Id="rId26" Type="http://schemas.openxmlformats.org/officeDocument/2006/relationships/hyperlink" Target="https://teatr.audio/author/&#1052;&#1072;&#1103;&#1082;&#1086;&#1074;&#1089;&#1082;&#1080;&#1081;%20&#1042;&#1083;&#1072;&#1076;&#1080;&#1084;&#1080;&#1088;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poem.ru/xodasevich/all.aspx" TargetMode="External"/><Relationship Id="rId7" Type="http://schemas.openxmlformats.org/officeDocument/2006/relationships/hyperlink" Target="https://rupoem.ru/esenin/all.aspx" TargetMode="External"/><Relationship Id="rId12" Type="http://schemas.openxmlformats.org/officeDocument/2006/relationships/hyperlink" Target="https://teatr.audio/author/&#1051;&#1077;&#1088;&#1084;&#1086;&#1085;&#1090;&#1086;&#1074;%20&#1052;&#1080;&#1093;&#1072;&#1080;&#1083;/" TargetMode="External"/><Relationship Id="rId17" Type="http://schemas.openxmlformats.org/officeDocument/2006/relationships/hyperlink" Target="https://rupoem.ru/evtushenko/all.aspx" TargetMode="External"/><Relationship Id="rId25" Type="http://schemas.openxmlformats.org/officeDocument/2006/relationships/hyperlink" Target="http://stih.su/majakovskij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ook-audio.com/21490:david-samoilov-chitaet-svoi-stikhi" TargetMode="External"/><Relationship Id="rId20" Type="http://schemas.openxmlformats.org/officeDocument/2006/relationships/hyperlink" Target="http://muztuz.com/songs/bulat_okudzhava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teatr.audio/pushkin-aleksandr-lirika" TargetMode="External"/><Relationship Id="rId11" Type="http://schemas.openxmlformats.org/officeDocument/2006/relationships/hyperlink" Target="http://stih.su/lermontov/" TargetMode="External"/><Relationship Id="rId24" Type="http://schemas.openxmlformats.org/officeDocument/2006/relationships/hyperlink" Target="https://teatr.audio/author/&#1062;&#1074;&#1077;&#1090;&#1072;&#1077;&#1074;&#1072;%20&#1052;&#1072;&#1088;&#1080;&#1085;&#1072;/" TargetMode="External"/><Relationship Id="rId5" Type="http://schemas.openxmlformats.org/officeDocument/2006/relationships/hyperlink" Target="http://stih.su/pushkin/liricheskie-stikhi-pushkina/" TargetMode="External"/><Relationship Id="rId15" Type="http://schemas.openxmlformats.org/officeDocument/2006/relationships/hyperlink" Target="https://rustih.ru/david-samojlov/" TargetMode="External"/><Relationship Id="rId23" Type="http://schemas.openxmlformats.org/officeDocument/2006/relationships/hyperlink" Target="http://stih.su/cvetaev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teatr.audio/author/&#1041;&#1072;&#1088;&#1072;&#1090;&#1099;&#1085;&#1089;&#1082;&#1080;&#1081;%20&#1045;&#1074;&#1075;&#1077;&#1085;&#1080;&#1081;/" TargetMode="External"/><Relationship Id="rId19" Type="http://schemas.openxmlformats.org/officeDocument/2006/relationships/hyperlink" Target="https://rustih.ru/bulat-okudzhava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poem.ru/baratynskij/all.aspx" TargetMode="External"/><Relationship Id="rId14" Type="http://schemas.openxmlformats.org/officeDocument/2006/relationships/hyperlink" Target="https://teatr.audio/pasternak-boris-iyul" TargetMode="External"/><Relationship Id="rId22" Type="http://schemas.openxmlformats.org/officeDocument/2006/relationships/hyperlink" Target="https://teatr.audio/author/&#1061;&#1086;&#1076;&#1072;&#1089;&#1077;&#1074;&#1080;&#1095;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4417</Characters>
  <Application>Microsoft Office Word</Application>
  <DocSecurity>0</DocSecurity>
  <Lines>36</Lines>
  <Paragraphs>10</Paragraphs>
  <ScaleCrop>false</ScaleCrop>
  <Company>HP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2</cp:revision>
  <dcterms:created xsi:type="dcterms:W3CDTF">2018-04-18T08:34:00Z</dcterms:created>
  <dcterms:modified xsi:type="dcterms:W3CDTF">2018-05-02T06:15:00Z</dcterms:modified>
</cp:coreProperties>
</file>