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61" w:rsidRDefault="00BB7A61" w:rsidP="00BB7A61">
      <w:pPr>
        <w:jc w:val="center"/>
        <w:rPr>
          <w:rFonts w:ascii="Times New Roman" w:hAnsi="Times New Roman" w:cs="Times New Roman"/>
          <w:b/>
          <w:sz w:val="24"/>
        </w:rPr>
      </w:pPr>
      <w:r w:rsidRPr="00822436">
        <w:rPr>
          <w:rFonts w:ascii="Times New Roman" w:hAnsi="Times New Roman" w:cs="Times New Roman"/>
          <w:b/>
          <w:sz w:val="24"/>
        </w:rPr>
        <w:t xml:space="preserve">Ф. Шиллер </w:t>
      </w:r>
      <w:r>
        <w:rPr>
          <w:rFonts w:ascii="Times New Roman" w:hAnsi="Times New Roman" w:cs="Times New Roman"/>
          <w:b/>
          <w:sz w:val="24"/>
        </w:rPr>
        <w:t>«</w:t>
      </w:r>
      <w:r w:rsidRPr="00822436">
        <w:rPr>
          <w:rFonts w:ascii="Times New Roman" w:hAnsi="Times New Roman" w:cs="Times New Roman"/>
          <w:b/>
          <w:sz w:val="24"/>
        </w:rPr>
        <w:t>Разбойники</w:t>
      </w:r>
      <w:r>
        <w:rPr>
          <w:rFonts w:ascii="Times New Roman" w:hAnsi="Times New Roman" w:cs="Times New Roman"/>
          <w:b/>
          <w:sz w:val="24"/>
        </w:rPr>
        <w:t>»</w:t>
      </w:r>
    </w:p>
    <w:p w:rsidR="00BB7A61" w:rsidRPr="00B549B4" w:rsidRDefault="00BB7A61" w:rsidP="00BB7A6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3400425"/>
            <wp:effectExtent l="0" t="0" r="9525" b="9525"/>
            <wp:wrapSquare wrapText="bothSides"/>
            <wp:docPr id="1" name="Рисунок 1" descr="C:\Users\Пользователь\AppData\Local\Microsoft\Windows\INetCache\Content.Word\9785389065949-2013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9785389065949-2013-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8" r="3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9B4">
        <w:rPr>
          <w:rFonts w:ascii="Times New Roman" w:hAnsi="Times New Roman" w:cs="Times New Roman"/>
          <w:sz w:val="24"/>
          <w:shd w:val="clear" w:color="auto" w:fill="FFFFFF"/>
        </w:rPr>
        <w:t xml:space="preserve">Над первой драмой «Разбойники» Шиллер начал работать, еще находясь в академии. В 1781 г. драма была завершена, а 13 января 1782 г. «Разбойники» были впервые показаны на сцене </w:t>
      </w:r>
      <w:proofErr w:type="spellStart"/>
      <w:r w:rsidRPr="00B549B4">
        <w:rPr>
          <w:rFonts w:ascii="Times New Roman" w:hAnsi="Times New Roman" w:cs="Times New Roman"/>
          <w:sz w:val="24"/>
          <w:shd w:val="clear" w:color="auto" w:fill="FFFFFF"/>
        </w:rPr>
        <w:t>Мангеймского</w:t>
      </w:r>
      <w:proofErr w:type="spellEnd"/>
      <w:r w:rsidRPr="00B549B4">
        <w:rPr>
          <w:rFonts w:ascii="Times New Roman" w:hAnsi="Times New Roman" w:cs="Times New Roman"/>
          <w:sz w:val="24"/>
          <w:shd w:val="clear" w:color="auto" w:fill="FFFFFF"/>
        </w:rPr>
        <w:t xml:space="preserve"> театра. Спектакль имел колоссальный успех среди зрителей. Потом были триумфальные спектакли во многих других городах Германии. Несмотря на то, что постановщики нередко на собственное усмотрение или из-за цензуры искажали текст пьесы, а действие было перенесено из современности в XVI ст., невозможно было уничтожить главное — пафос драмы, благородство помыслов разбойника Карла </w:t>
      </w:r>
      <w:proofErr w:type="spellStart"/>
      <w:r w:rsidRPr="00B549B4">
        <w:rPr>
          <w:rFonts w:ascii="Times New Roman" w:hAnsi="Times New Roman" w:cs="Times New Roman"/>
          <w:sz w:val="24"/>
          <w:shd w:val="clear" w:color="auto" w:fill="FFFFFF"/>
        </w:rPr>
        <w:t>Моора</w:t>
      </w:r>
      <w:proofErr w:type="spellEnd"/>
      <w:r w:rsidRPr="00B549B4">
        <w:rPr>
          <w:rFonts w:ascii="Times New Roman" w:hAnsi="Times New Roman" w:cs="Times New Roman"/>
          <w:sz w:val="24"/>
          <w:shd w:val="clear" w:color="auto" w:fill="FFFFFF"/>
        </w:rPr>
        <w:t>, который отважился сам один искоренить зло и несправедливость в родном краю. Шиллер приобщил к своей драме два эпиграфа, которые определяют ведущий пафос пьесы. Первый: «На тиранов!» — выражает ее тираническое содержание. Второй эпиграф из слов Гиппократа; «Что не вылечит лекарство, вылечит железо; чего не вылечивает железо, вылечит огонь» — указывал на средства борьбы с тиранией. </w:t>
      </w:r>
    </w:p>
    <w:p w:rsidR="00BB7A61" w:rsidRPr="00B549B4" w:rsidRDefault="00BB7A61" w:rsidP="00BB7A6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549B4">
        <w:rPr>
          <w:rFonts w:ascii="Times New Roman" w:hAnsi="Times New Roman" w:cs="Times New Roman"/>
          <w:sz w:val="24"/>
          <w:shd w:val="clear" w:color="auto" w:fill="FFFFFF"/>
        </w:rPr>
        <w:t>Уже в первой своей драме Шиллер возлагает надежды не на силу, а на моральное усовершенствование общества. Бушующая страстность персонажей, патетичность их монологов, которая иногда переходит в грубость, напряженность сюжета сделали «Разбойников» эталонным произведением «Бури и натиска» — ведущего литературного направления в Германии 80-х гг. XVIII ст.</w:t>
      </w:r>
    </w:p>
    <w:p w:rsidR="00BB7A61" w:rsidRPr="00B549B4" w:rsidRDefault="00BB7A61" w:rsidP="00BB7A6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549B4">
        <w:rPr>
          <w:rFonts w:ascii="Times New Roman" w:hAnsi="Times New Roman" w:cs="Times New Roman"/>
          <w:sz w:val="24"/>
          <w:shd w:val="clear" w:color="auto" w:fill="FFFFFF"/>
        </w:rPr>
        <w:t>После «Разбойников» Шиллер создал другу драму, которая основывалась уже на историческом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материале, — «Заговор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Фиеско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в Генуе</w:t>
      </w:r>
      <w:r w:rsidRPr="00B549B4">
        <w:rPr>
          <w:rFonts w:ascii="Times New Roman" w:hAnsi="Times New Roman" w:cs="Times New Roman"/>
          <w:sz w:val="24"/>
          <w:shd w:val="clear" w:color="auto" w:fill="FFFFFF"/>
        </w:rPr>
        <w:t>», жанр которой он определил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B549B4">
        <w:rPr>
          <w:rFonts w:ascii="Times New Roman" w:hAnsi="Times New Roman" w:cs="Times New Roman"/>
          <w:sz w:val="24"/>
          <w:shd w:val="clear" w:color="auto" w:fill="FFFFFF"/>
        </w:rPr>
        <w:t xml:space="preserve"> как «республиканская трагедия». Действие драмы происходит в Италии в 1547 г. Заговор возглавляет ловкий политический авантюрист </w:t>
      </w:r>
      <w:proofErr w:type="spellStart"/>
      <w:r w:rsidRPr="00B549B4">
        <w:rPr>
          <w:rFonts w:ascii="Times New Roman" w:hAnsi="Times New Roman" w:cs="Times New Roman"/>
          <w:sz w:val="24"/>
          <w:shd w:val="clear" w:color="auto" w:fill="FFFFFF"/>
        </w:rPr>
        <w:t>Фиеско</w:t>
      </w:r>
      <w:proofErr w:type="spellEnd"/>
      <w:r w:rsidRPr="00B549B4">
        <w:rPr>
          <w:rFonts w:ascii="Times New Roman" w:hAnsi="Times New Roman" w:cs="Times New Roman"/>
          <w:sz w:val="24"/>
          <w:shd w:val="clear" w:color="auto" w:fill="FFFFFF"/>
        </w:rPr>
        <w:t xml:space="preserve">, который стремится стать таким же тираном, как его предшественник, власть которого заговорщикам удалось побороть. Современники довольно критически отнеслись к этой пьесе, а </w:t>
      </w:r>
      <w:proofErr w:type="spellStart"/>
      <w:r w:rsidRPr="00B549B4">
        <w:rPr>
          <w:rFonts w:ascii="Times New Roman" w:hAnsi="Times New Roman" w:cs="Times New Roman"/>
          <w:sz w:val="24"/>
          <w:shd w:val="clear" w:color="auto" w:fill="FFFFFF"/>
        </w:rPr>
        <w:t>Мангеймский</w:t>
      </w:r>
      <w:proofErr w:type="spellEnd"/>
      <w:r w:rsidRPr="00B549B4">
        <w:rPr>
          <w:rFonts w:ascii="Times New Roman" w:hAnsi="Times New Roman" w:cs="Times New Roman"/>
          <w:sz w:val="24"/>
          <w:shd w:val="clear" w:color="auto" w:fill="FFFFFF"/>
        </w:rPr>
        <w:t xml:space="preserve"> театр отказался ее ставить.</w:t>
      </w:r>
    </w:p>
    <w:p w:rsid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</w:p>
    <w:p w:rsidR="00BB7A61" w:rsidRPr="00822436" w:rsidRDefault="00BB7A61" w:rsidP="00BB7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DC4A7E">
          <w:rPr>
            <w:rStyle w:val="a3"/>
            <w:rFonts w:ascii="Times New Roman" w:hAnsi="Times New Roman" w:cs="Times New Roman"/>
            <w:sz w:val="24"/>
          </w:rPr>
          <w:t>https://briefly.ru/shiller/razbojniki/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B7A61" w:rsidRPr="00822436" w:rsidRDefault="00BB7A61" w:rsidP="00BB7A61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="0072775A" w:rsidRPr="00A3634C">
          <w:rPr>
            <w:rStyle w:val="a3"/>
            <w:rFonts w:ascii="Times New Roman" w:hAnsi="Times New Roman" w:cs="Times New Roman"/>
            <w:sz w:val="24"/>
          </w:rPr>
          <w:t>https://profilib.net/chtenie/118865/fridrikh-shiller-razboyniki.php</w:t>
        </w:r>
      </w:hyperlink>
      <w:r w:rsidR="0072775A">
        <w:rPr>
          <w:rFonts w:ascii="Times New Roman" w:hAnsi="Times New Roman" w:cs="Times New Roman"/>
          <w:sz w:val="24"/>
        </w:rPr>
        <w:t xml:space="preserve"> </w:t>
      </w:r>
    </w:p>
    <w:p w:rsidR="00BB7A61" w:rsidRPr="00822436" w:rsidRDefault="00BB7A61" w:rsidP="00BB7A61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="0072775A" w:rsidRPr="00A3634C">
          <w:rPr>
            <w:rStyle w:val="a3"/>
            <w:rFonts w:ascii="Times New Roman" w:hAnsi="Times New Roman" w:cs="Times New Roman"/>
            <w:sz w:val="24"/>
          </w:rPr>
          <w:t>https://book-audio.com/10349:shiller-fridrikh-razboiniki</w:t>
        </w:r>
      </w:hyperlink>
      <w:r w:rsidR="00727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="0072775A" w:rsidRPr="00A3634C">
          <w:rPr>
            <w:rStyle w:val="a3"/>
            <w:rFonts w:ascii="Times New Roman" w:hAnsi="Times New Roman" w:cs="Times New Roman"/>
            <w:sz w:val="24"/>
          </w:rPr>
          <w:t>http://okultureno.ru/articles/5124-razboyniki-videospektakl/</w:t>
        </w:r>
      </w:hyperlink>
      <w:r w:rsidR="0072775A">
        <w:rPr>
          <w:rFonts w:ascii="Times New Roman" w:hAnsi="Times New Roman" w:cs="Times New Roman"/>
          <w:sz w:val="24"/>
        </w:rPr>
        <w:t xml:space="preserve"> </w:t>
      </w:r>
    </w:p>
    <w:p w:rsidR="00BB7A61" w:rsidRPr="00822436" w:rsidRDefault="00BB7A61" w:rsidP="00BB7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DC4A7E">
          <w:rPr>
            <w:rStyle w:val="a3"/>
            <w:rFonts w:ascii="Times New Roman" w:hAnsi="Times New Roman" w:cs="Times New Roman"/>
            <w:sz w:val="24"/>
          </w:rPr>
          <w:t>http://mysoch.ru/sochineniya/shiller/_story/razboiniki/analiz_pesi_razboiniki_shillera/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DC4A7E">
          <w:rPr>
            <w:rStyle w:val="a3"/>
            <w:rFonts w:ascii="Times New Roman" w:hAnsi="Times New Roman" w:cs="Times New Roman"/>
            <w:sz w:val="24"/>
          </w:rPr>
          <w:t>http://www.biografguru.ru/about/shiller/?q=5542</w:t>
        </w:r>
      </w:hyperlink>
    </w:p>
    <w:p w:rsid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hyperlink r:id="rId11" w:history="1">
        <w:r w:rsidRPr="00DC4A7E">
          <w:rPr>
            <w:rStyle w:val="a3"/>
            <w:rFonts w:ascii="Times New Roman" w:hAnsi="Times New Roman" w:cs="Times New Roman"/>
            <w:sz w:val="24"/>
          </w:rPr>
          <w:t>http://obrazovaka.ru/friedrich-schiller.html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Музей Ф. Шиллера в Санкт-Петербурге - </w:t>
      </w:r>
      <w:hyperlink r:id="rId12" w:history="1">
        <w:r w:rsidRPr="00DC4A7E">
          <w:rPr>
            <w:rStyle w:val="a3"/>
            <w:rFonts w:ascii="Times New Roman" w:hAnsi="Times New Roman" w:cs="Times New Roman"/>
            <w:sz w:val="24"/>
          </w:rPr>
          <w:t>http://303schillermuseum.ru/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C400B" w:rsidRPr="00BB7A61" w:rsidRDefault="00BB7A61" w:rsidP="00BB7A61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DC4A7E">
          <w:rPr>
            <w:rStyle w:val="a3"/>
            <w:rFonts w:ascii="Times New Roman" w:hAnsi="Times New Roman" w:cs="Times New Roman"/>
            <w:sz w:val="24"/>
          </w:rPr>
          <w:t>http://kupidonia.ru/viktoriny/viktorina-fridrih-shiller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CC400B" w:rsidRPr="00BB7A61" w:rsidSect="00BB7A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61"/>
    <w:rsid w:val="0072775A"/>
    <w:rsid w:val="00BB7A61"/>
    <w:rsid w:val="00C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EBBD"/>
  <w15:chartTrackingRefBased/>
  <w15:docId w15:val="{99404343-E299-4F5A-B198-E2966BA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A61"/>
    <w:rPr>
      <w:color w:val="0563C1" w:themeColor="hyperlink"/>
      <w:u w:val="single"/>
    </w:rPr>
  </w:style>
  <w:style w:type="paragraph" w:styleId="a4">
    <w:name w:val="No Spacing"/>
    <w:uiPriority w:val="1"/>
    <w:qFormat/>
    <w:rsid w:val="00BB7A61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7277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tureno.ru/articles/5124-razboyniki-videospektakl/" TargetMode="External"/><Relationship Id="rId13" Type="http://schemas.openxmlformats.org/officeDocument/2006/relationships/hyperlink" Target="http://kupidonia.ru/viktoriny/viktorina-fridrih-shi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-audio.com/10349:shiller-fridrikh-razboiniki" TargetMode="External"/><Relationship Id="rId12" Type="http://schemas.openxmlformats.org/officeDocument/2006/relationships/hyperlink" Target="http://303schiller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ib.net/chtenie/118865/fridrikh-shiller-razboyniki.php" TargetMode="External"/><Relationship Id="rId11" Type="http://schemas.openxmlformats.org/officeDocument/2006/relationships/hyperlink" Target="http://obrazovaka.ru/friedrich-schiller.html" TargetMode="External"/><Relationship Id="rId5" Type="http://schemas.openxmlformats.org/officeDocument/2006/relationships/hyperlink" Target="https://briefly.ru/shiller/razbojnik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ografguru.ru/about/shiller/?q=554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ysoch.ru/sochineniya/shiller/_story/razboiniki/analiz_pesi_razboiniki_shille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2018-04-27T08:32:00Z</dcterms:created>
  <dcterms:modified xsi:type="dcterms:W3CDTF">2018-05-06T06:07:00Z</dcterms:modified>
</cp:coreProperties>
</file>