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FCF" w:rsidRPr="00160EA2" w:rsidRDefault="002A0FCF" w:rsidP="002A0FCF">
      <w:pPr>
        <w:jc w:val="center"/>
        <w:rPr>
          <w:rFonts w:ascii="Times New Roman" w:hAnsi="Times New Roman" w:cs="Times New Roman"/>
          <w:b/>
          <w:sz w:val="24"/>
        </w:rPr>
      </w:pPr>
      <w:r w:rsidRPr="00160EA2">
        <w:rPr>
          <w:rFonts w:ascii="Times New Roman" w:hAnsi="Times New Roman" w:cs="Times New Roman"/>
          <w:b/>
          <w:sz w:val="24"/>
        </w:rPr>
        <w:t>А.И. Куприн «Гранатовый браслет»</w:t>
      </w:r>
    </w:p>
    <w:p w:rsidR="002A0FCF" w:rsidRPr="00160EA2" w:rsidRDefault="002A0FCF" w:rsidP="002A0FC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05050" cy="3067050"/>
            <wp:effectExtent l="0" t="0" r="0" b="0"/>
            <wp:wrapSquare wrapText="bothSides"/>
            <wp:docPr id="1" name="Рисунок 1" descr="C:\Users\Пользователь\AppData\Local\Microsoft\Windows\INetCache\Content.Word\Гранатовый_брас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Гранатовый_браслет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Роман «Гранатовый браслет»</w:t>
      </w:r>
      <w:r w:rsidRPr="00160EA2">
        <w:rPr>
          <w:rFonts w:ascii="Times New Roman" w:hAnsi="Times New Roman" w:cs="Times New Roman"/>
          <w:sz w:val="24"/>
          <w:szCs w:val="24"/>
        </w:rPr>
        <w:t xml:space="preserve"> А. Куприна по праву считается одним из лучших, раскрывающего тематику любви. В основу сюжетной линии взяты реальные события. Та ситуация, в которой оказалась главная героиня романа, была пережита на самом деле матерью друга писателя – Любимова. Данное произведение названо так не по простой причине. В</w:t>
      </w:r>
      <w:r>
        <w:rPr>
          <w:rFonts w:ascii="Times New Roman" w:hAnsi="Times New Roman" w:cs="Times New Roman"/>
          <w:sz w:val="24"/>
          <w:szCs w:val="24"/>
        </w:rPr>
        <w:t>едь для автора «гранат»</w:t>
      </w:r>
      <w:r w:rsidRPr="00160EA2">
        <w:rPr>
          <w:rFonts w:ascii="Times New Roman" w:hAnsi="Times New Roman" w:cs="Times New Roman"/>
          <w:sz w:val="24"/>
          <w:szCs w:val="24"/>
        </w:rPr>
        <w:t xml:space="preserve"> является символом страстной, но весьма опасной любви.</w:t>
      </w:r>
    </w:p>
    <w:p w:rsidR="002A0FCF" w:rsidRPr="00160EA2" w:rsidRDefault="002A0FCF" w:rsidP="002A0FC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EA2">
        <w:rPr>
          <w:rFonts w:ascii="Times New Roman" w:hAnsi="Times New Roman" w:cs="Times New Roman"/>
          <w:sz w:val="24"/>
          <w:szCs w:val="24"/>
        </w:rPr>
        <w:t>Большинство рассказов А. Куприна пронизано</w:t>
      </w:r>
      <w:r>
        <w:rPr>
          <w:rFonts w:ascii="Times New Roman" w:hAnsi="Times New Roman" w:cs="Times New Roman"/>
          <w:sz w:val="24"/>
          <w:szCs w:val="24"/>
        </w:rPr>
        <w:t xml:space="preserve"> извечной темой любви, а роман «Гранатовый браслет»</w:t>
      </w:r>
      <w:r w:rsidRPr="00160EA2">
        <w:rPr>
          <w:rFonts w:ascii="Times New Roman" w:hAnsi="Times New Roman" w:cs="Times New Roman"/>
          <w:sz w:val="24"/>
          <w:szCs w:val="24"/>
        </w:rPr>
        <w:t xml:space="preserve"> наиболее ярко воспроизводит ее. А. Куприн начал работу над своим шедевром осенью 1910 г. в Одессе. Задумкой данной работы послужил один визит писателя к семье Любимовых в Петербурге.</w:t>
      </w:r>
    </w:p>
    <w:p w:rsidR="002A0FCF" w:rsidRPr="00160EA2" w:rsidRDefault="002A0FCF" w:rsidP="002A0FC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EA2">
        <w:rPr>
          <w:rFonts w:ascii="Times New Roman" w:hAnsi="Times New Roman" w:cs="Times New Roman"/>
          <w:sz w:val="24"/>
          <w:szCs w:val="24"/>
        </w:rPr>
        <w:t>Однажды сын Любимовой поведал одну занимательную историю о тайном поклоннике своей матери, который на протяжении долгих лет писал ей письма с откровенными признаниями в безответной любви. Мать была не в восторге от такого проявления чувств, ведь была уже давно замужем. При этом, она имела более высокий социальный статус в обществе, нежели ее поклонник – простой чиновник П. П. Желтиков. Обострил ситуацию подарок в виде красного браслета, подаренном на именины княжны. В то время, это было дерзким поступком и могло положить плохую тень на репутацию дамы.</w:t>
      </w:r>
    </w:p>
    <w:p w:rsidR="002A0FCF" w:rsidRPr="00160EA2" w:rsidRDefault="002A0FCF" w:rsidP="002A0FC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EA2">
        <w:rPr>
          <w:rFonts w:ascii="Times New Roman" w:hAnsi="Times New Roman" w:cs="Times New Roman"/>
          <w:sz w:val="24"/>
          <w:szCs w:val="24"/>
        </w:rPr>
        <w:t>Муж и брат Любимовой нанесли визит к поклоннику домой, тот как раз писал очередное письмо своей возлюбленной. Они вернули подарок владельцу, попросив впредь не беспокоить Любимову. О дальнейшей судьбе чиновника никто из членов семьи не знал.</w:t>
      </w:r>
    </w:p>
    <w:p w:rsidR="002A0FCF" w:rsidRPr="00160EA2" w:rsidRDefault="002A0FCF" w:rsidP="002A0FC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EA2">
        <w:rPr>
          <w:rFonts w:ascii="Times New Roman" w:hAnsi="Times New Roman" w:cs="Times New Roman"/>
          <w:sz w:val="24"/>
          <w:szCs w:val="24"/>
        </w:rPr>
        <w:t>История, которая была поведана за чаепитием, зацепила писателя. А. Куприн решил положить ее в основу своего романа, который был несколько видоизменен и дополнен. Нужно отметить, что работа над романом шла тяжело, о чем автор писал своему другу Батюшкову в письме 21 ноября 1910 г. Работа вышла в свет только в 1911 г</w:t>
      </w:r>
      <w:r>
        <w:rPr>
          <w:rFonts w:ascii="Times New Roman" w:hAnsi="Times New Roman" w:cs="Times New Roman"/>
          <w:sz w:val="24"/>
          <w:szCs w:val="24"/>
        </w:rPr>
        <w:t>. впервые напечатана в журнале «Земля»</w:t>
      </w:r>
      <w:r w:rsidRPr="00160EA2">
        <w:rPr>
          <w:rFonts w:ascii="Times New Roman" w:hAnsi="Times New Roman" w:cs="Times New Roman"/>
          <w:sz w:val="24"/>
          <w:szCs w:val="24"/>
        </w:rPr>
        <w:t>.</w:t>
      </w:r>
    </w:p>
    <w:p w:rsidR="002A0FCF" w:rsidRDefault="002A0FCF" w:rsidP="002A0FCF">
      <w:pPr>
        <w:jc w:val="both"/>
        <w:rPr>
          <w:rFonts w:ascii="Times New Roman" w:hAnsi="Times New Roman" w:cs="Times New Roman"/>
          <w:sz w:val="24"/>
        </w:rPr>
      </w:pPr>
    </w:p>
    <w:p w:rsidR="002A0FCF" w:rsidRDefault="002A0FCF" w:rsidP="002A0F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5" w:history="1">
        <w:r w:rsidRPr="002B35E7">
          <w:rPr>
            <w:rStyle w:val="a3"/>
            <w:rFonts w:ascii="Times New Roman" w:hAnsi="Times New Roman" w:cs="Times New Roman"/>
            <w:sz w:val="24"/>
          </w:rPr>
          <w:t>https://briefly.ru/kuprin/braslet/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A0FCF" w:rsidRDefault="002A0FCF" w:rsidP="002A0F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6" w:history="1">
        <w:r w:rsidRPr="002B35E7">
          <w:rPr>
            <w:rStyle w:val="a3"/>
            <w:rFonts w:ascii="Times New Roman" w:hAnsi="Times New Roman" w:cs="Times New Roman"/>
            <w:sz w:val="24"/>
          </w:rPr>
          <w:t>http://rubook.org/book.php?book=67550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A0FCF" w:rsidRDefault="002A0FCF" w:rsidP="002A0F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7" w:history="1">
        <w:r w:rsidRPr="002B35E7">
          <w:rPr>
            <w:rStyle w:val="a3"/>
            <w:rFonts w:ascii="Times New Roman" w:hAnsi="Times New Roman" w:cs="Times New Roman"/>
            <w:sz w:val="24"/>
          </w:rPr>
          <w:t>https://audioknigi.club/kuprin-aleksandr-granatovyy-braslet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A0FCF" w:rsidRDefault="002A0FCF" w:rsidP="002A0F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- </w:t>
      </w:r>
      <w:hyperlink r:id="rId8" w:history="1">
        <w:r w:rsidR="00607DF3" w:rsidRPr="00B632CE">
          <w:rPr>
            <w:rStyle w:val="a3"/>
            <w:rFonts w:ascii="Times New Roman" w:hAnsi="Times New Roman" w:cs="Times New Roman"/>
            <w:sz w:val="24"/>
          </w:rPr>
          <w:t>https://www.culture.ru/movies/2031/granatovyi-braslet</w:t>
        </w:r>
      </w:hyperlink>
      <w:r w:rsidR="00607DF3">
        <w:rPr>
          <w:rFonts w:ascii="Times New Roman" w:hAnsi="Times New Roman" w:cs="Times New Roman"/>
          <w:sz w:val="24"/>
        </w:rPr>
        <w:t xml:space="preserve"> </w:t>
      </w:r>
    </w:p>
    <w:p w:rsidR="002A0FCF" w:rsidRDefault="002A0FCF" w:rsidP="002A0F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9" w:history="1">
        <w:r w:rsidRPr="002B35E7">
          <w:rPr>
            <w:rStyle w:val="a3"/>
            <w:rFonts w:ascii="Times New Roman" w:hAnsi="Times New Roman" w:cs="Times New Roman"/>
            <w:sz w:val="24"/>
          </w:rPr>
          <w:t>https://literaguru.ru/analiz-granatovogo-brasleta-kuprina/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A0FCF" w:rsidRDefault="002A0FCF" w:rsidP="002A0F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Характеристика героев - </w:t>
      </w:r>
      <w:hyperlink r:id="rId10" w:history="1">
        <w:r w:rsidRPr="002B35E7">
          <w:rPr>
            <w:rStyle w:val="a3"/>
            <w:rFonts w:ascii="Times New Roman" w:hAnsi="Times New Roman" w:cs="Times New Roman"/>
            <w:sz w:val="24"/>
          </w:rPr>
          <w:t>http://www.literaturus.ru/2016/03/geroi-granatovyj-braslet-kuprin-tablica.html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A0FCF" w:rsidRDefault="002A0FCF" w:rsidP="002A0F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- </w:t>
      </w:r>
      <w:hyperlink r:id="rId11" w:history="1">
        <w:r w:rsidRPr="002B35E7">
          <w:rPr>
            <w:rStyle w:val="a3"/>
            <w:rFonts w:ascii="Times New Roman" w:hAnsi="Times New Roman" w:cs="Times New Roman"/>
            <w:sz w:val="24"/>
          </w:rPr>
          <w:t>http://md-eksperiment.org/post/20160603-biografiya-aleksandra-kuprina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A0FCF" w:rsidRDefault="002A0FCF" w:rsidP="002A0F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Дом-музей А.И. Куприна - </w:t>
      </w:r>
      <w:hyperlink r:id="rId12" w:history="1">
        <w:r w:rsidRPr="002B35E7">
          <w:rPr>
            <w:rStyle w:val="a3"/>
            <w:rFonts w:ascii="Times New Roman" w:hAnsi="Times New Roman" w:cs="Times New Roman"/>
            <w:sz w:val="24"/>
          </w:rPr>
          <w:t>http://kuprin-lit.ru/kuprin/museum/dom-muzej-narovchat.htm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07DF3" w:rsidRDefault="00607DF3" w:rsidP="002A0FCF">
      <w:pPr>
        <w:jc w:val="center"/>
        <w:rPr>
          <w:rFonts w:ascii="Times New Roman" w:hAnsi="Times New Roman" w:cs="Times New Roman"/>
          <w:sz w:val="24"/>
        </w:rPr>
      </w:pPr>
    </w:p>
    <w:p w:rsidR="002A0FCF" w:rsidRPr="00160EA2" w:rsidRDefault="002A0FCF" w:rsidP="002A0FC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60EA2">
        <w:rPr>
          <w:rFonts w:ascii="Times New Roman" w:hAnsi="Times New Roman" w:cs="Times New Roman"/>
          <w:b/>
          <w:sz w:val="24"/>
        </w:rPr>
        <w:lastRenderedPageBreak/>
        <w:t>Проверь себя:</w:t>
      </w:r>
    </w:p>
    <w:p w:rsidR="002A0FCF" w:rsidRDefault="002A0FCF" w:rsidP="002A0F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Онлайн-тесты - </w:t>
      </w:r>
      <w:hyperlink r:id="rId13" w:history="1">
        <w:r w:rsidRPr="002B35E7">
          <w:rPr>
            <w:rStyle w:val="a3"/>
            <w:rFonts w:ascii="Times New Roman" w:hAnsi="Times New Roman" w:cs="Times New Roman"/>
            <w:sz w:val="24"/>
          </w:rPr>
          <w:t>http://kupidonia.ru/viktoriny/viktorina-po-povesti-granatovyj-braslet</w:t>
        </w:r>
      </w:hyperlink>
    </w:p>
    <w:p w:rsidR="002A0FCF" w:rsidRDefault="00607DF3" w:rsidP="002A0FCF">
      <w:pPr>
        <w:jc w:val="both"/>
        <w:rPr>
          <w:rFonts w:ascii="Times New Roman" w:hAnsi="Times New Roman" w:cs="Times New Roman"/>
          <w:sz w:val="24"/>
        </w:rPr>
      </w:pPr>
      <w:hyperlink r:id="rId14" w:history="1">
        <w:r w:rsidR="002A0FCF" w:rsidRPr="002B35E7">
          <w:rPr>
            <w:rStyle w:val="a3"/>
            <w:rFonts w:ascii="Times New Roman" w:hAnsi="Times New Roman" w:cs="Times New Roman"/>
            <w:sz w:val="24"/>
          </w:rPr>
          <w:t>https://saharina.ru/lit_tests/test.php?name=test11.xml</w:t>
        </w:r>
      </w:hyperlink>
    </w:p>
    <w:p w:rsidR="002A0FCF" w:rsidRDefault="00607DF3" w:rsidP="002A0FCF">
      <w:pPr>
        <w:jc w:val="both"/>
        <w:rPr>
          <w:rFonts w:ascii="Times New Roman" w:hAnsi="Times New Roman" w:cs="Times New Roman"/>
          <w:sz w:val="24"/>
        </w:rPr>
      </w:pPr>
      <w:hyperlink r:id="rId15" w:history="1">
        <w:r w:rsidR="002A0FCF" w:rsidRPr="002B35E7">
          <w:rPr>
            <w:rStyle w:val="a3"/>
            <w:rFonts w:ascii="Times New Roman" w:hAnsi="Times New Roman" w:cs="Times New Roman"/>
            <w:sz w:val="24"/>
          </w:rPr>
          <w:t>http://obrazovaka.ru/test/granatovyy-braslet-s-otvetami-po-rasskazu-kuprina.html</w:t>
        </w:r>
      </w:hyperlink>
    </w:p>
    <w:p w:rsidR="002A0FCF" w:rsidRDefault="00607DF3" w:rsidP="002A0FCF">
      <w:pPr>
        <w:jc w:val="both"/>
        <w:rPr>
          <w:rFonts w:ascii="Times New Roman" w:hAnsi="Times New Roman" w:cs="Times New Roman"/>
          <w:sz w:val="24"/>
        </w:rPr>
      </w:pPr>
      <w:hyperlink r:id="rId16" w:history="1">
        <w:r w:rsidR="002A0FCF" w:rsidRPr="002B35E7">
          <w:rPr>
            <w:rStyle w:val="a3"/>
            <w:rFonts w:ascii="Times New Roman" w:hAnsi="Times New Roman" w:cs="Times New Roman"/>
            <w:sz w:val="24"/>
          </w:rPr>
          <w:t>https://onlinetestpad.com/ru/test/82418-test-po-proizvedeniyu-ai-kuprina-granatovyj-braslet</w:t>
        </w:r>
      </w:hyperlink>
    </w:p>
    <w:p w:rsidR="00607F16" w:rsidRDefault="00607F16" w:rsidP="002A0FCF">
      <w:pPr>
        <w:ind w:left="-142"/>
      </w:pPr>
    </w:p>
    <w:sectPr w:rsidR="00607F16" w:rsidSect="002A0F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CF"/>
    <w:rsid w:val="002A0FCF"/>
    <w:rsid w:val="00607DF3"/>
    <w:rsid w:val="0060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C4E9"/>
  <w15:chartTrackingRefBased/>
  <w15:docId w15:val="{6C8B0107-C87A-4056-9F4A-4EB45B97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FCF"/>
    <w:rPr>
      <w:color w:val="0563C1" w:themeColor="hyperlink"/>
      <w:u w:val="single"/>
    </w:rPr>
  </w:style>
  <w:style w:type="paragraph" w:styleId="a4">
    <w:name w:val="No Spacing"/>
    <w:uiPriority w:val="1"/>
    <w:qFormat/>
    <w:rsid w:val="002A0FCF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607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ovies/2031/granatovyi-braslet" TargetMode="External"/><Relationship Id="rId13" Type="http://schemas.openxmlformats.org/officeDocument/2006/relationships/hyperlink" Target="http://kupidonia.ru/viktoriny/viktorina-po-povesti-granatovyj-brasle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udioknigi.club/kuprin-aleksandr-granatovyy-braslet" TargetMode="External"/><Relationship Id="rId12" Type="http://schemas.openxmlformats.org/officeDocument/2006/relationships/hyperlink" Target="http://kuprin-lit.ru/kuprin/museum/dom-muzej-narovchat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nlinetestpad.com/ru/test/82418-test-po-proizvedeniyu-ai-kuprina-granatovyj-braslet" TargetMode="External"/><Relationship Id="rId1" Type="http://schemas.openxmlformats.org/officeDocument/2006/relationships/styles" Target="styles.xml"/><Relationship Id="rId6" Type="http://schemas.openxmlformats.org/officeDocument/2006/relationships/hyperlink" Target="http://rubook.org/book.php?book=67550" TargetMode="External"/><Relationship Id="rId11" Type="http://schemas.openxmlformats.org/officeDocument/2006/relationships/hyperlink" Target="http://md-eksperiment.org/post/20160603-biografiya-aleksandra-kuprina" TargetMode="External"/><Relationship Id="rId5" Type="http://schemas.openxmlformats.org/officeDocument/2006/relationships/hyperlink" Target="https://briefly.ru/kuprin/braslet/" TargetMode="External"/><Relationship Id="rId15" Type="http://schemas.openxmlformats.org/officeDocument/2006/relationships/hyperlink" Target="http://obrazovaka.ru/test/granatovyy-braslet-s-otvetami-po-rasskazu-kuprina.html" TargetMode="External"/><Relationship Id="rId10" Type="http://schemas.openxmlformats.org/officeDocument/2006/relationships/hyperlink" Target="http://www.literaturus.ru/2016/03/geroi-granatovyj-braslet-kuprin-tablica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iteraguru.ru/analiz-granatovogo-brasleta-kuprina/" TargetMode="External"/><Relationship Id="rId14" Type="http://schemas.openxmlformats.org/officeDocument/2006/relationships/hyperlink" Target="https://saharina.ru/lit_tests/test.php?name=test11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3201</Characters>
  <Application>Microsoft Office Word</Application>
  <DocSecurity>0</DocSecurity>
  <Lines>26</Lines>
  <Paragraphs>7</Paragraphs>
  <ScaleCrop>false</ScaleCrop>
  <Company>HP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2018-05-11T06:08:00Z</dcterms:created>
  <dcterms:modified xsi:type="dcterms:W3CDTF">2018-07-04T08:03:00Z</dcterms:modified>
</cp:coreProperties>
</file>