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9D" w:rsidRPr="0079665D" w:rsidRDefault="00670D9D" w:rsidP="00670D9D">
      <w:pPr>
        <w:jc w:val="center"/>
        <w:rPr>
          <w:rFonts w:ascii="Times New Roman" w:hAnsi="Times New Roman" w:cs="Times New Roman"/>
          <w:b/>
          <w:sz w:val="24"/>
        </w:rPr>
      </w:pPr>
      <w:r w:rsidRPr="0079665D">
        <w:rPr>
          <w:rFonts w:ascii="Times New Roman" w:hAnsi="Times New Roman" w:cs="Times New Roman"/>
          <w:b/>
          <w:sz w:val="24"/>
        </w:rPr>
        <w:t xml:space="preserve">В.А. </w:t>
      </w:r>
      <w:proofErr w:type="spellStart"/>
      <w:r w:rsidRPr="0079665D">
        <w:rPr>
          <w:rFonts w:ascii="Times New Roman" w:hAnsi="Times New Roman" w:cs="Times New Roman"/>
          <w:b/>
          <w:sz w:val="24"/>
        </w:rPr>
        <w:t>Пьецух</w:t>
      </w:r>
      <w:proofErr w:type="spellEnd"/>
      <w:r w:rsidRPr="0079665D"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 w:rsidRPr="0079665D">
        <w:rPr>
          <w:rFonts w:ascii="Times New Roman" w:hAnsi="Times New Roman" w:cs="Times New Roman"/>
          <w:b/>
          <w:sz w:val="24"/>
        </w:rPr>
        <w:t>Прометейщина</w:t>
      </w:r>
      <w:proofErr w:type="spellEnd"/>
      <w:r w:rsidRPr="0079665D">
        <w:rPr>
          <w:rFonts w:ascii="Times New Roman" w:hAnsi="Times New Roman" w:cs="Times New Roman"/>
          <w:b/>
          <w:sz w:val="24"/>
        </w:rPr>
        <w:t>»</w:t>
      </w:r>
    </w:p>
    <w:p w:rsidR="00670D9D" w:rsidRPr="0079665D" w:rsidRDefault="00670D9D" w:rsidP="00670D9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AFB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43075" cy="2743200"/>
            <wp:effectExtent l="0" t="0" r="9525" b="0"/>
            <wp:wrapSquare wrapText="bothSides"/>
            <wp:docPr id="1" name="Рисунок 1" descr="C:\Users\Пользователь\AppData\Local\Microsoft\Windows\INetCache\Content.Word\1016803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0168034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65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Вячеслав Алексеевич </w:t>
      </w:r>
      <w:proofErr w:type="spellStart"/>
      <w:r w:rsidRPr="0079665D">
        <w:rPr>
          <w:rStyle w:val="a4"/>
          <w:rFonts w:ascii="Times New Roman" w:hAnsi="Times New Roman" w:cs="Times New Roman"/>
          <w:color w:val="000000"/>
          <w:sz w:val="24"/>
          <w:szCs w:val="24"/>
        </w:rPr>
        <w:t>Пьецух</w:t>
      </w:r>
      <w:proofErr w:type="spellEnd"/>
      <w:r w:rsidRPr="0079665D">
        <w:rPr>
          <w:rFonts w:ascii="Times New Roman" w:hAnsi="Times New Roman" w:cs="Times New Roman"/>
          <w:sz w:val="24"/>
          <w:szCs w:val="24"/>
        </w:rPr>
        <w:t> — русский писатель, родился в 1946 году в Москве в семье кадрового офицера. В 1970 году окончил исторический факультет Московского педагогического института. Около десяти лет преподавал историю в средней школе. Первый рассказ написал в 1973 году. Первые пу</w:t>
      </w:r>
      <w:r>
        <w:rPr>
          <w:rFonts w:ascii="Times New Roman" w:hAnsi="Times New Roman" w:cs="Times New Roman"/>
          <w:sz w:val="24"/>
          <w:szCs w:val="24"/>
        </w:rPr>
        <w:t xml:space="preserve">бликации появились </w:t>
      </w:r>
      <w:r w:rsidRPr="0079665D">
        <w:rPr>
          <w:rFonts w:ascii="Times New Roman" w:hAnsi="Times New Roman" w:cs="Times New Roman"/>
          <w:sz w:val="24"/>
          <w:szCs w:val="24"/>
        </w:rPr>
        <w:t>в журнале «Литературная учёба» и альманахе «Истоки» в 1978 году. Ушёл из школы в 1982 году, когда начал активно печататься: не одобрило начальство</w:t>
      </w:r>
      <w:r w:rsidRPr="0079665D">
        <w:rPr>
          <w:rFonts w:ascii="Times New Roman" w:hAnsi="Times New Roman" w:cs="Times New Roman"/>
          <w:sz w:val="24"/>
          <w:szCs w:val="24"/>
          <w:shd w:val="clear" w:color="auto" w:fill="F9FAFB"/>
        </w:rPr>
        <w:t>.</w:t>
      </w:r>
    </w:p>
    <w:p w:rsidR="00670D9D" w:rsidRPr="0079665D" w:rsidRDefault="00670D9D" w:rsidP="00670D9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65D">
        <w:rPr>
          <w:rFonts w:ascii="Times New Roman" w:hAnsi="Times New Roman" w:cs="Times New Roman"/>
          <w:sz w:val="24"/>
          <w:szCs w:val="24"/>
        </w:rPr>
        <w:t xml:space="preserve">Само творчество Вячеслава </w:t>
      </w:r>
      <w:proofErr w:type="spellStart"/>
      <w:r w:rsidRPr="0079665D">
        <w:rPr>
          <w:rFonts w:ascii="Times New Roman" w:hAnsi="Times New Roman" w:cs="Times New Roman"/>
          <w:sz w:val="24"/>
          <w:szCs w:val="24"/>
        </w:rPr>
        <w:t>Пьецуха</w:t>
      </w:r>
      <w:proofErr w:type="spellEnd"/>
      <w:r w:rsidRPr="0079665D">
        <w:rPr>
          <w:rFonts w:ascii="Times New Roman" w:hAnsi="Times New Roman" w:cs="Times New Roman"/>
          <w:sz w:val="24"/>
          <w:szCs w:val="24"/>
        </w:rPr>
        <w:t xml:space="preserve"> в целом с трудом укладывается в некие определённые рамки. Из долгих, но безуспешных попыток критиков причислить его к какому-нибудь из новомодных литературных течений выкристаллизовалось определение – иронический реализм, также допускающее различное толкование. То ли писатель иронически относится к окружающей нас реальности, то ли он столь же ироничен к попыткам признать реальностью выдумки и фантазии, составляющие суть литературного процесса.</w:t>
      </w:r>
    </w:p>
    <w:p w:rsidR="00670D9D" w:rsidRPr="0079665D" w:rsidRDefault="00670D9D" w:rsidP="00670D9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65D">
        <w:rPr>
          <w:rFonts w:ascii="Times New Roman" w:hAnsi="Times New Roman" w:cs="Times New Roman"/>
          <w:sz w:val="24"/>
          <w:szCs w:val="24"/>
        </w:rPr>
        <w:t xml:space="preserve">То же и с отнесением его произведений к фантастике. Среди многочисленных антологий советской и российской фантастики обнаружился только один рассказ </w:t>
      </w:r>
      <w:proofErr w:type="spellStart"/>
      <w:r w:rsidRPr="0079665D">
        <w:rPr>
          <w:rFonts w:ascii="Times New Roman" w:hAnsi="Times New Roman" w:cs="Times New Roman"/>
          <w:sz w:val="24"/>
          <w:szCs w:val="24"/>
        </w:rPr>
        <w:t>Пьецуха</w:t>
      </w:r>
      <w:proofErr w:type="spellEnd"/>
      <w:r w:rsidRPr="0079665D">
        <w:rPr>
          <w:rFonts w:ascii="Times New Roman" w:hAnsi="Times New Roman" w:cs="Times New Roman"/>
          <w:sz w:val="24"/>
          <w:szCs w:val="24"/>
        </w:rPr>
        <w:t xml:space="preserve">. Однако писатель явно </w:t>
      </w:r>
      <w:proofErr w:type="spellStart"/>
      <w:r w:rsidRPr="0079665D">
        <w:rPr>
          <w:rFonts w:ascii="Times New Roman" w:hAnsi="Times New Roman" w:cs="Times New Roman"/>
          <w:sz w:val="24"/>
          <w:szCs w:val="24"/>
        </w:rPr>
        <w:t>нечужд</w:t>
      </w:r>
      <w:proofErr w:type="spellEnd"/>
      <w:r w:rsidRPr="0079665D">
        <w:rPr>
          <w:rFonts w:ascii="Times New Roman" w:hAnsi="Times New Roman" w:cs="Times New Roman"/>
          <w:sz w:val="24"/>
          <w:szCs w:val="24"/>
        </w:rPr>
        <w:t xml:space="preserve"> ни фантастическому жанру, ни фантастическому методу. Во многих его произведениях встречаются мистические, сверхъестественные, фантастические или, по определению самого писателя, потусторонние мотивы и сюжеты. Роман-фантазия на историческую тему «</w:t>
      </w:r>
      <w:proofErr w:type="spellStart"/>
      <w:r w:rsidRPr="0079665D">
        <w:rPr>
          <w:rFonts w:ascii="Times New Roman" w:hAnsi="Times New Roman" w:cs="Times New Roman"/>
          <w:sz w:val="24"/>
          <w:szCs w:val="24"/>
        </w:rPr>
        <w:t>Роммат</w:t>
      </w:r>
      <w:proofErr w:type="spellEnd"/>
      <w:r w:rsidRPr="0079665D">
        <w:rPr>
          <w:rFonts w:ascii="Times New Roman" w:hAnsi="Times New Roman" w:cs="Times New Roman"/>
          <w:sz w:val="24"/>
          <w:szCs w:val="24"/>
        </w:rPr>
        <w:t xml:space="preserve">», повесть «Государственное дитя», рассказ «Разговор» вполне подходят под определение «альтернативная история». Рассказы «Новый Завод» и «Чаепитие в Моссовете» — своеобразные зарисовки утопии и антиутопии. Фантасмагорические картины «Истории одного города» Салтыкова-Щедрина продолжены </w:t>
      </w:r>
      <w:proofErr w:type="spellStart"/>
      <w:r w:rsidRPr="0079665D">
        <w:rPr>
          <w:rFonts w:ascii="Times New Roman" w:hAnsi="Times New Roman" w:cs="Times New Roman"/>
          <w:sz w:val="24"/>
          <w:szCs w:val="24"/>
        </w:rPr>
        <w:t>Пьецухом</w:t>
      </w:r>
      <w:proofErr w:type="spellEnd"/>
      <w:r w:rsidRPr="0079665D">
        <w:rPr>
          <w:rFonts w:ascii="Times New Roman" w:hAnsi="Times New Roman" w:cs="Times New Roman"/>
          <w:sz w:val="24"/>
          <w:szCs w:val="24"/>
        </w:rPr>
        <w:t xml:space="preserve"> в повестях «История города </w:t>
      </w:r>
      <w:proofErr w:type="spellStart"/>
      <w:r w:rsidRPr="0079665D">
        <w:rPr>
          <w:rFonts w:ascii="Times New Roman" w:hAnsi="Times New Roman" w:cs="Times New Roman"/>
          <w:sz w:val="24"/>
          <w:szCs w:val="24"/>
        </w:rPr>
        <w:t>Глупова</w:t>
      </w:r>
      <w:proofErr w:type="spellEnd"/>
      <w:r w:rsidRPr="0079665D">
        <w:rPr>
          <w:rFonts w:ascii="Times New Roman" w:hAnsi="Times New Roman" w:cs="Times New Roman"/>
          <w:sz w:val="24"/>
          <w:szCs w:val="24"/>
        </w:rPr>
        <w:t xml:space="preserve"> в новые и новейшие времена» и «Город </w:t>
      </w:r>
      <w:proofErr w:type="spellStart"/>
      <w:r w:rsidRPr="0079665D">
        <w:rPr>
          <w:rFonts w:ascii="Times New Roman" w:hAnsi="Times New Roman" w:cs="Times New Roman"/>
          <w:sz w:val="24"/>
          <w:szCs w:val="24"/>
        </w:rPr>
        <w:t>Глупов</w:t>
      </w:r>
      <w:proofErr w:type="spellEnd"/>
      <w:r w:rsidRPr="0079665D">
        <w:rPr>
          <w:rFonts w:ascii="Times New Roman" w:hAnsi="Times New Roman" w:cs="Times New Roman"/>
          <w:sz w:val="24"/>
          <w:szCs w:val="24"/>
        </w:rPr>
        <w:t xml:space="preserve"> в последние десять лет». Названия рассказов «Я и потустороннее», «Василиса и духи», «Серафим </w:t>
      </w:r>
      <w:proofErr w:type="spellStart"/>
      <w:r w:rsidRPr="0079665D">
        <w:rPr>
          <w:rFonts w:ascii="Times New Roman" w:hAnsi="Times New Roman" w:cs="Times New Roman"/>
          <w:sz w:val="24"/>
          <w:szCs w:val="24"/>
        </w:rPr>
        <w:t>Серафим</w:t>
      </w:r>
      <w:proofErr w:type="spellEnd"/>
      <w:r w:rsidRPr="0079665D">
        <w:rPr>
          <w:rFonts w:ascii="Times New Roman" w:hAnsi="Times New Roman" w:cs="Times New Roman"/>
          <w:sz w:val="24"/>
          <w:szCs w:val="24"/>
        </w:rPr>
        <w:t>», «Прикладная демонология», «Бог и солдат», «Леший» и повести «Чистая сила» говорят сами за себя. Также числятся по ведомству фантастики рассказы «Всемогущий фикус», «Драгоценные черты», «Замыкание в Вене», «Циклоп». А коротенький, на одну страничку, рассказ «Картина» — это своего рода авторский взгляд на состояние дел в современной научной фантастике.</w:t>
      </w:r>
    </w:p>
    <w:p w:rsidR="00670D9D" w:rsidRPr="0079665D" w:rsidRDefault="00670D9D" w:rsidP="00670D9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65D">
        <w:rPr>
          <w:rFonts w:ascii="Times New Roman" w:hAnsi="Times New Roman" w:cs="Times New Roman"/>
          <w:sz w:val="24"/>
          <w:szCs w:val="24"/>
        </w:rPr>
        <w:t xml:space="preserve">Впрочем, читая </w:t>
      </w:r>
      <w:proofErr w:type="spellStart"/>
      <w:r w:rsidRPr="0079665D">
        <w:rPr>
          <w:rFonts w:ascii="Times New Roman" w:hAnsi="Times New Roman" w:cs="Times New Roman"/>
          <w:sz w:val="24"/>
          <w:szCs w:val="24"/>
        </w:rPr>
        <w:t>Пьецуха</w:t>
      </w:r>
      <w:proofErr w:type="spellEnd"/>
      <w:r w:rsidRPr="0079665D">
        <w:rPr>
          <w:rFonts w:ascii="Times New Roman" w:hAnsi="Times New Roman" w:cs="Times New Roman"/>
          <w:sz w:val="24"/>
          <w:szCs w:val="24"/>
        </w:rPr>
        <w:t>, не всегда можно и определить степень реальности-нереальности его произведений.</w:t>
      </w:r>
    </w:p>
    <w:p w:rsidR="00670D9D" w:rsidRPr="0079665D" w:rsidRDefault="00670D9D" w:rsidP="00670D9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65D">
        <w:rPr>
          <w:rFonts w:ascii="Times New Roman" w:hAnsi="Times New Roman" w:cs="Times New Roman"/>
          <w:sz w:val="24"/>
          <w:szCs w:val="24"/>
        </w:rPr>
        <w:t>Если в романе «Новая московская философия» и повести «Александр Креститель» таинственные события с появлением привидений и приходом нового мессии разрешаются и объясняются вполне бытовыми обстоятельствами, то с романом «Предсказание будущего» несколько неясно. Фантастическая идея, реализованная главным героем романа, – через подробный анализ обстоятельств жизни одного отдельного человека предсказать будущее всего человечества — может статься и не фантазия вовсе, а точный расчёт автора – это только время покажет. Или взять историю, поведанную в рассказе «Анамнез и Эпикриз», о том, как вместе с водопроводной водой человек впитал в себя сознание какого-то совершенно постороннего субъекта, – вполне фантастическая история, вот только неясно: а не наврал ли всё рассказчик.</w:t>
      </w:r>
    </w:p>
    <w:p w:rsidR="00670D9D" w:rsidRPr="0079665D" w:rsidRDefault="00670D9D" w:rsidP="00670D9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65D">
        <w:rPr>
          <w:rFonts w:ascii="Times New Roman" w:hAnsi="Times New Roman" w:cs="Times New Roman"/>
          <w:sz w:val="24"/>
          <w:szCs w:val="24"/>
        </w:rPr>
        <w:t xml:space="preserve">Да таков уж писатель Вячеслав Алексеевич </w:t>
      </w:r>
      <w:proofErr w:type="spellStart"/>
      <w:r w:rsidRPr="0079665D">
        <w:rPr>
          <w:rFonts w:ascii="Times New Roman" w:hAnsi="Times New Roman" w:cs="Times New Roman"/>
          <w:sz w:val="24"/>
          <w:szCs w:val="24"/>
        </w:rPr>
        <w:t>Пьецух</w:t>
      </w:r>
      <w:proofErr w:type="spellEnd"/>
      <w:r w:rsidRPr="0079665D">
        <w:rPr>
          <w:rFonts w:ascii="Times New Roman" w:hAnsi="Times New Roman" w:cs="Times New Roman"/>
          <w:sz w:val="24"/>
          <w:szCs w:val="24"/>
        </w:rPr>
        <w:t>: любит озадачить и заставить призадуматься – и не только библиографов, но и читателей.</w:t>
      </w:r>
    </w:p>
    <w:p w:rsidR="00670D9D" w:rsidRDefault="00670D9D" w:rsidP="00670D9D">
      <w:pPr>
        <w:jc w:val="both"/>
        <w:rPr>
          <w:rFonts w:ascii="Times New Roman" w:hAnsi="Times New Roman" w:cs="Times New Roman"/>
          <w:sz w:val="24"/>
        </w:rPr>
      </w:pPr>
    </w:p>
    <w:p w:rsidR="00670D9D" w:rsidRDefault="00670D9D" w:rsidP="00670D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Аудиокниг</w:t>
      </w:r>
      <w:r w:rsidR="008317A7">
        <w:rPr>
          <w:rFonts w:ascii="Times New Roman" w:hAnsi="Times New Roman" w:cs="Times New Roman"/>
          <w:sz w:val="24"/>
        </w:rPr>
        <w:t xml:space="preserve">и автора - </w:t>
      </w:r>
      <w:hyperlink r:id="rId5" w:history="1">
        <w:r w:rsidR="008317A7" w:rsidRPr="007D3CE3">
          <w:rPr>
            <w:rStyle w:val="a5"/>
            <w:rFonts w:ascii="Times New Roman" w:hAnsi="Times New Roman" w:cs="Times New Roman"/>
            <w:sz w:val="24"/>
          </w:rPr>
          <w:t>https://audioknigi.club/author/Вячеслав%20Пьецух/</w:t>
        </w:r>
      </w:hyperlink>
      <w:r w:rsidR="008317A7">
        <w:rPr>
          <w:rFonts w:ascii="Times New Roman" w:hAnsi="Times New Roman" w:cs="Times New Roman"/>
          <w:sz w:val="24"/>
        </w:rPr>
        <w:t xml:space="preserve"> </w:t>
      </w:r>
    </w:p>
    <w:p w:rsidR="00670D9D" w:rsidRDefault="00670D9D" w:rsidP="00670D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Биография автора</w:t>
      </w:r>
      <w:r w:rsidR="00427B1F">
        <w:rPr>
          <w:rFonts w:ascii="Times New Roman" w:hAnsi="Times New Roman" w:cs="Times New Roman"/>
          <w:sz w:val="24"/>
        </w:rPr>
        <w:t xml:space="preserve"> - </w:t>
      </w:r>
      <w:hyperlink r:id="rId6" w:history="1">
        <w:r w:rsidR="00427B1F" w:rsidRPr="007D3CE3">
          <w:rPr>
            <w:rStyle w:val="a5"/>
            <w:rFonts w:ascii="Times New Roman" w:hAnsi="Times New Roman" w:cs="Times New Roman"/>
            <w:sz w:val="24"/>
          </w:rPr>
          <w:t>http://www.library.ru/2/lit/sections.php?a_uid=90</w:t>
        </w:r>
      </w:hyperlink>
      <w:r w:rsidR="00427B1F">
        <w:rPr>
          <w:rFonts w:ascii="Times New Roman" w:hAnsi="Times New Roman" w:cs="Times New Roman"/>
          <w:sz w:val="24"/>
        </w:rPr>
        <w:t xml:space="preserve"> </w:t>
      </w:r>
    </w:p>
    <w:p w:rsidR="00A05C70" w:rsidRDefault="00A05C70" w:rsidP="00670D9D">
      <w:pPr>
        <w:ind w:left="142"/>
      </w:pPr>
      <w:bookmarkStart w:id="0" w:name="_GoBack"/>
      <w:bookmarkEnd w:id="0"/>
    </w:p>
    <w:sectPr w:rsidR="00A05C70" w:rsidSect="00670D9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9D"/>
    <w:rsid w:val="00427B1F"/>
    <w:rsid w:val="00670D9D"/>
    <w:rsid w:val="008317A7"/>
    <w:rsid w:val="00A0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3BB2"/>
  <w15:chartTrackingRefBased/>
  <w15:docId w15:val="{270D44CE-9416-4838-9E05-3E8A088E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D9D"/>
    <w:pPr>
      <w:spacing w:after="0" w:line="240" w:lineRule="auto"/>
    </w:pPr>
  </w:style>
  <w:style w:type="character" w:styleId="a4">
    <w:name w:val="Strong"/>
    <w:basedOn w:val="a0"/>
    <w:uiPriority w:val="22"/>
    <w:qFormat/>
    <w:rsid w:val="00670D9D"/>
    <w:rPr>
      <w:b/>
      <w:bCs/>
    </w:rPr>
  </w:style>
  <w:style w:type="character" w:styleId="a5">
    <w:name w:val="Hyperlink"/>
    <w:basedOn w:val="a0"/>
    <w:uiPriority w:val="99"/>
    <w:unhideWhenUsed/>
    <w:rsid w:val="008317A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31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ary.ru/2/lit/sections.php?a_uid=90" TargetMode="External"/><Relationship Id="rId5" Type="http://schemas.openxmlformats.org/officeDocument/2006/relationships/hyperlink" Target="https://audioknigi.club/author/&#1042;&#1103;&#1095;&#1077;&#1089;&#1083;&#1072;&#1074;%20&#1055;&#1100;&#1077;&#1094;&#1091;&#1093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2018-06-13T10:36:00Z</dcterms:created>
  <dcterms:modified xsi:type="dcterms:W3CDTF">2018-07-04T08:41:00Z</dcterms:modified>
</cp:coreProperties>
</file>