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4609" w:rsidRPr="00BD47E9" w:rsidRDefault="007C4609" w:rsidP="007C4609">
      <w:pPr>
        <w:jc w:val="center"/>
        <w:rPr>
          <w:rFonts w:ascii="Times New Roman" w:hAnsi="Times New Roman" w:cs="Times New Roman"/>
          <w:b/>
          <w:sz w:val="24"/>
        </w:rPr>
      </w:pPr>
      <w:r w:rsidRPr="00BD47E9">
        <w:rPr>
          <w:rFonts w:ascii="Times New Roman" w:hAnsi="Times New Roman" w:cs="Times New Roman"/>
          <w:b/>
          <w:sz w:val="24"/>
        </w:rPr>
        <w:t>И.С. Тургенев</w:t>
      </w:r>
    </w:p>
    <w:p w:rsidR="007C4609" w:rsidRPr="00BD47E9" w:rsidRDefault="007C4609" w:rsidP="007C4609">
      <w:pPr>
        <w:jc w:val="center"/>
        <w:rPr>
          <w:rFonts w:ascii="Times New Roman" w:hAnsi="Times New Roman" w:cs="Times New Roman"/>
          <w:b/>
          <w:sz w:val="24"/>
        </w:rPr>
      </w:pPr>
      <w:r w:rsidRPr="00BD47E9">
        <w:rPr>
          <w:rFonts w:ascii="Times New Roman" w:hAnsi="Times New Roman" w:cs="Times New Roman"/>
          <w:b/>
          <w:sz w:val="24"/>
        </w:rPr>
        <w:t>Цикл рассказов «Записки охотника»</w:t>
      </w:r>
    </w:p>
    <w:p w:rsidR="007C4609" w:rsidRPr="00BD47E9" w:rsidRDefault="007C4609" w:rsidP="007C4609">
      <w:pPr>
        <w:pStyle w:val="a4"/>
        <w:spacing w:line="276" w:lineRule="auto"/>
        <w:ind w:firstLine="567"/>
        <w:jc w:val="both"/>
        <w:rPr>
          <w:rFonts w:ascii="Times New Roman" w:hAnsi="Times New Roman" w:cs="Times New Roman"/>
          <w:sz w:val="24"/>
          <w:lang w:eastAsia="ru-RU"/>
        </w:rPr>
      </w:pPr>
      <w:r>
        <w:rPr>
          <w:noProof/>
          <w:lang w:eastAsia="ru-RU"/>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1933575" cy="2895600"/>
            <wp:effectExtent l="0" t="0" r="9525" b="0"/>
            <wp:wrapSquare wrapText="bothSides"/>
            <wp:docPr id="2" name="Рисунок 2" descr="C:\Users\Пользователь\AppData\Local\Microsoft\Windows\INetCache\Content.Word\420x700_23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Microsoft\Windows\INetCache\Content.Word\420x700_23026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335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7E9">
        <w:rPr>
          <w:rFonts w:ascii="Times New Roman" w:hAnsi="Times New Roman" w:cs="Times New Roman"/>
          <w:sz w:val="24"/>
          <w:lang w:eastAsia="ru-RU"/>
        </w:rPr>
        <w:t>«Окончив курс по филологическому факультету С.-Петербургского университета в 1837 году, я весною 1838 года отправился доучиваться в Берлин. Мне было всего 19 лет; об этой поездке я мечтал давно, – так писал И. С. Тургенев в своих «Литературных и житейских воспоминаниях». – Тот быт, та среда…, к которой я принадлежал – полоса помещичья, крепостная, – не представляли ничего такого, что могло удержать меня. Напротив: почти всё, что я видел вокруг себя, возбуждало во мне чувство смущения, нег</w:t>
      </w:r>
      <w:r>
        <w:rPr>
          <w:rFonts w:ascii="Times New Roman" w:hAnsi="Times New Roman" w:cs="Times New Roman"/>
          <w:sz w:val="24"/>
          <w:lang w:eastAsia="ru-RU"/>
        </w:rPr>
        <w:t>одования – отвращения, наконец, я</w:t>
      </w:r>
      <w:r w:rsidRPr="00BD47E9">
        <w:rPr>
          <w:rFonts w:ascii="Times New Roman" w:hAnsi="Times New Roman" w:cs="Times New Roman"/>
          <w:sz w:val="24"/>
          <w:lang w:eastAsia="ru-RU"/>
        </w:rPr>
        <w:t xml:space="preserve"> не мог дышать одним воздухом, оставаться рядом с тем, что я возненавидел…» В 1841 году Тургенев вернулся в Россию. Через два года публикуется его первое произведение – поэма «Параша», о которой сочувственно отозвался В. Г. Белинский. С этого времени Тургенев посвятил себя писательству.</w:t>
      </w:r>
    </w:p>
    <w:p w:rsidR="007C4609" w:rsidRPr="00BD47E9" w:rsidRDefault="007C4609" w:rsidP="007C4609">
      <w:pPr>
        <w:pStyle w:val="a4"/>
        <w:spacing w:line="276" w:lineRule="auto"/>
        <w:ind w:firstLine="567"/>
        <w:jc w:val="both"/>
        <w:rPr>
          <w:rFonts w:ascii="Times New Roman" w:hAnsi="Times New Roman" w:cs="Times New Roman"/>
          <w:sz w:val="24"/>
          <w:lang w:eastAsia="ru-RU"/>
        </w:rPr>
      </w:pPr>
      <w:r w:rsidRPr="00BD47E9">
        <w:rPr>
          <w:rFonts w:ascii="Times New Roman" w:hAnsi="Times New Roman" w:cs="Times New Roman"/>
          <w:sz w:val="24"/>
          <w:lang w:eastAsia="ru-RU"/>
        </w:rPr>
        <w:t xml:space="preserve">В 1847 году вышел первый номер журнала «Современник», которому предстояло играть ведущую роль в литературной и общественной жизни России. Тургенев полагал, что для первого номера у него нет в запасе ничего хорошего. Все-таки он дал небольшое произведение, которое до тех пор и не думал печатать. Это был «Хорь и </w:t>
      </w:r>
      <w:proofErr w:type="spellStart"/>
      <w:r w:rsidRPr="00BD47E9">
        <w:rPr>
          <w:rFonts w:ascii="Times New Roman" w:hAnsi="Times New Roman" w:cs="Times New Roman"/>
          <w:sz w:val="24"/>
          <w:lang w:eastAsia="ru-RU"/>
        </w:rPr>
        <w:t>Калиныч</w:t>
      </w:r>
      <w:proofErr w:type="spellEnd"/>
      <w:r w:rsidRPr="00BD47E9">
        <w:rPr>
          <w:rFonts w:ascii="Times New Roman" w:hAnsi="Times New Roman" w:cs="Times New Roman"/>
          <w:sz w:val="24"/>
          <w:lang w:eastAsia="ru-RU"/>
        </w:rPr>
        <w:t>». Произведение определили как очерк и поместили в отделе «Смесь». Автор и издатель ещё сами не понимали хорошенько, какое значение в литературе может иметь подобный «очерк». И. И. Панаев, один из основателей журнала, дал ему подзаголовок «Из записок охотника», хотя никаких дальнейших «Записок» у Тургенева в наличии не было.</w:t>
      </w:r>
    </w:p>
    <w:p w:rsidR="007C4609" w:rsidRPr="00BD47E9" w:rsidRDefault="007C4609" w:rsidP="007C4609">
      <w:pPr>
        <w:pStyle w:val="a4"/>
        <w:spacing w:line="276" w:lineRule="auto"/>
        <w:ind w:firstLine="567"/>
        <w:jc w:val="both"/>
        <w:rPr>
          <w:rFonts w:ascii="Times New Roman" w:hAnsi="Times New Roman" w:cs="Times New Roman"/>
          <w:sz w:val="24"/>
          <w:lang w:eastAsia="ru-RU"/>
        </w:rPr>
      </w:pPr>
      <w:r w:rsidRPr="00BD47E9">
        <w:rPr>
          <w:rFonts w:ascii="Times New Roman" w:hAnsi="Times New Roman" w:cs="Times New Roman"/>
          <w:sz w:val="24"/>
          <w:lang w:eastAsia="ru-RU"/>
        </w:rPr>
        <w:t xml:space="preserve">Успех «Хоря и </w:t>
      </w:r>
      <w:proofErr w:type="spellStart"/>
      <w:r w:rsidRPr="00BD47E9">
        <w:rPr>
          <w:rFonts w:ascii="Times New Roman" w:hAnsi="Times New Roman" w:cs="Times New Roman"/>
          <w:sz w:val="24"/>
          <w:lang w:eastAsia="ru-RU"/>
        </w:rPr>
        <w:t>Калиныча</w:t>
      </w:r>
      <w:proofErr w:type="spellEnd"/>
      <w:r w:rsidRPr="00BD47E9">
        <w:rPr>
          <w:rFonts w:ascii="Times New Roman" w:hAnsi="Times New Roman" w:cs="Times New Roman"/>
          <w:sz w:val="24"/>
          <w:lang w:eastAsia="ru-RU"/>
        </w:rPr>
        <w:t xml:space="preserve">» превзошёл все ожидания. В редакцию «Современника» приходили письма с просьбами печатать дальше «Записки охотника». Читающую публику покорило незаурядное мастерство автора, его небывалое доселе изображение русского крестьянина. Тургенев взялся за перо. Работу над «Записками охотника» он продолжил за границей, куда уехал надолго в том же 1847 году. Об этом периоде своей жизни Тургенев писал: «Я не думаю, что моё западничество лишило меня всякого сочувствия к русской жизни, всякого понимания её особенностей и нужд. «Записки </w:t>
      </w:r>
      <w:r>
        <w:rPr>
          <w:rFonts w:ascii="Times New Roman" w:hAnsi="Times New Roman" w:cs="Times New Roman"/>
          <w:sz w:val="24"/>
          <w:lang w:eastAsia="ru-RU"/>
        </w:rPr>
        <w:t>охотника»</w:t>
      </w:r>
      <w:r w:rsidRPr="00BD47E9">
        <w:rPr>
          <w:rFonts w:ascii="Times New Roman" w:hAnsi="Times New Roman" w:cs="Times New Roman"/>
          <w:sz w:val="24"/>
          <w:lang w:eastAsia="ru-RU"/>
        </w:rPr>
        <w:t xml:space="preserve"> были записаны мною за границей; некоторые из них – в тяжёлые минуты раздумья о том, вернуться ли мне на родину, или нет? …знаю только, что я, конечно, не написал бы «Записок охотника», если бы оставался в России». В разлуке с Родиной крепла любовь писателя к ней, пробуждались детские впечатления, связанные со светлыми сторонами русской жизни. Он вспоминал, как летом и осенью 1846 года исходил с ружьём Орловскую, Курскую и Тульскую губернию. В памяти вставали картины деревенской и усадебной жизни, русские пейзажи, разговоры, встречи, бытовые сценки. Так зарождались «Записки охотника», которые принесли Тургеневу широкую известность.</w:t>
      </w:r>
    </w:p>
    <w:p w:rsidR="007C4609" w:rsidRPr="00BD47E9" w:rsidRDefault="007C4609" w:rsidP="007C4609">
      <w:pPr>
        <w:pStyle w:val="a4"/>
        <w:spacing w:line="276" w:lineRule="auto"/>
        <w:ind w:firstLine="567"/>
        <w:jc w:val="both"/>
        <w:rPr>
          <w:rFonts w:ascii="Times New Roman" w:hAnsi="Times New Roman" w:cs="Times New Roman"/>
          <w:sz w:val="24"/>
          <w:lang w:eastAsia="ru-RU"/>
        </w:rPr>
      </w:pPr>
      <w:r w:rsidRPr="00BD47E9">
        <w:rPr>
          <w:rFonts w:ascii="Times New Roman" w:hAnsi="Times New Roman" w:cs="Times New Roman"/>
          <w:sz w:val="24"/>
          <w:lang w:eastAsia="ru-RU"/>
        </w:rPr>
        <w:t xml:space="preserve">На протяжении трех лет в «Современнике» был напечатан двадцать один рассказ из «Записок охотника». Отдельное издание было осуществлено в 1852 году с прибавлением двадцать второго рассказа – «Два помещика». Позже были написаны еще три рассказа: «Конец </w:t>
      </w:r>
      <w:proofErr w:type="spellStart"/>
      <w:r w:rsidRPr="00BD47E9">
        <w:rPr>
          <w:rFonts w:ascii="Times New Roman" w:hAnsi="Times New Roman" w:cs="Times New Roman"/>
          <w:sz w:val="24"/>
          <w:lang w:eastAsia="ru-RU"/>
        </w:rPr>
        <w:t>Чертопханова</w:t>
      </w:r>
      <w:proofErr w:type="spellEnd"/>
      <w:r w:rsidRPr="00BD47E9">
        <w:rPr>
          <w:rFonts w:ascii="Times New Roman" w:hAnsi="Times New Roman" w:cs="Times New Roman"/>
          <w:sz w:val="24"/>
          <w:lang w:eastAsia="ru-RU"/>
        </w:rPr>
        <w:t>», «Стучит», «Живые мощи». В 1880 году изданная книга состояла уже из 25 рассказов. К ним по содержанию и форме примыкает рассказ «Муму», не включённый в этот сборник.</w:t>
      </w:r>
    </w:p>
    <w:p w:rsidR="007C4609" w:rsidRPr="00BD47E9" w:rsidRDefault="007C4609" w:rsidP="007C4609">
      <w:pPr>
        <w:pStyle w:val="a4"/>
        <w:spacing w:line="276" w:lineRule="auto"/>
        <w:ind w:firstLine="567"/>
        <w:jc w:val="both"/>
        <w:rPr>
          <w:rFonts w:ascii="Times New Roman" w:hAnsi="Times New Roman" w:cs="Times New Roman"/>
          <w:sz w:val="24"/>
          <w:lang w:eastAsia="ru-RU"/>
        </w:rPr>
      </w:pPr>
      <w:r w:rsidRPr="00BD47E9">
        <w:rPr>
          <w:rFonts w:ascii="Times New Roman" w:hAnsi="Times New Roman" w:cs="Times New Roman"/>
          <w:sz w:val="24"/>
          <w:lang w:eastAsia="ru-RU"/>
        </w:rPr>
        <w:lastRenderedPageBreak/>
        <w:t>«Записки охотника» – это художественная летопись русской крепостной деревни. Впервые в этой книге крестьянин выступил как человек огромного духовного богатства, стал литературным героем большого масштаба. Известный литератор, современник Тургенева П. В. Анненков вспоминал, что во всех кругах русского общества на «Записки охотника» смотрели «как на проповедь освобождения крестьян», собранные вместе в сборнике рассказы представляли собой «стройный ряд нападений, целый батальный огонь против помещичьего быта». Свое восхищение «Записками охотника» выразили многие писатели.</w:t>
      </w:r>
    </w:p>
    <w:p w:rsidR="007C4609" w:rsidRPr="00BD47E9" w:rsidRDefault="007C4609" w:rsidP="007C4609">
      <w:pPr>
        <w:pStyle w:val="a4"/>
        <w:spacing w:line="276" w:lineRule="auto"/>
        <w:ind w:firstLine="567"/>
        <w:jc w:val="both"/>
        <w:rPr>
          <w:rFonts w:ascii="Times New Roman" w:hAnsi="Times New Roman" w:cs="Times New Roman"/>
          <w:sz w:val="24"/>
          <w:lang w:eastAsia="ru-RU"/>
        </w:rPr>
      </w:pPr>
      <w:r w:rsidRPr="00BD47E9">
        <w:rPr>
          <w:rFonts w:ascii="Times New Roman" w:hAnsi="Times New Roman" w:cs="Times New Roman"/>
          <w:sz w:val="24"/>
          <w:lang w:eastAsia="ru-RU"/>
        </w:rPr>
        <w:t xml:space="preserve">И. А. Гончаров, который в 1852 году отправился в двухлетнее кругосветное плавание на фрегате «Паллада» и работал над очерками о своем путешествии, писал: «Иногда мне бывает просто лень писать, тогда я беру, – как вы думаете, что? – книжку Ивана Сергеевича… И вчера, именно вчера случилось это: как заходили передо мной эти русские люди, запестрели берёзовые рощи, нивы, поля… – и прощай Шанхай, камфарные и бамбуковые деревья и кусты, море, где я – всё забыл. Орел, Курск, Жиздра, </w:t>
      </w:r>
      <w:proofErr w:type="spellStart"/>
      <w:r w:rsidRPr="00BD47E9">
        <w:rPr>
          <w:rFonts w:ascii="Times New Roman" w:hAnsi="Times New Roman" w:cs="Times New Roman"/>
          <w:sz w:val="24"/>
          <w:lang w:eastAsia="ru-RU"/>
        </w:rPr>
        <w:t>Бежин</w:t>
      </w:r>
      <w:proofErr w:type="spellEnd"/>
      <w:r w:rsidRPr="00BD47E9">
        <w:rPr>
          <w:rFonts w:ascii="Times New Roman" w:hAnsi="Times New Roman" w:cs="Times New Roman"/>
          <w:sz w:val="24"/>
          <w:lang w:eastAsia="ru-RU"/>
        </w:rPr>
        <w:t xml:space="preserve"> луг – так и ходят около».</w:t>
      </w:r>
    </w:p>
    <w:p w:rsidR="007C4609" w:rsidRPr="00BD47E9" w:rsidRDefault="007C4609" w:rsidP="007C4609">
      <w:pPr>
        <w:pStyle w:val="a4"/>
        <w:spacing w:line="276" w:lineRule="auto"/>
        <w:ind w:firstLine="567"/>
        <w:jc w:val="both"/>
        <w:rPr>
          <w:rFonts w:ascii="Times New Roman" w:hAnsi="Times New Roman" w:cs="Times New Roman"/>
          <w:sz w:val="24"/>
          <w:lang w:eastAsia="ru-RU"/>
        </w:rPr>
      </w:pPr>
      <w:r w:rsidRPr="00BD47E9">
        <w:rPr>
          <w:rFonts w:ascii="Times New Roman" w:hAnsi="Times New Roman" w:cs="Times New Roman"/>
          <w:sz w:val="24"/>
          <w:lang w:eastAsia="ru-RU"/>
        </w:rPr>
        <w:t>Известный французский писатель Альфонс Доде назвал «Записки охотника» «книгой великого романиста». «Обыкновенно описательный гений имеет только глаза и довольствуется картиной, – писал он. – У Тургенева же есть обоняние и уши… Он поглощает ароматы деревьев, звуки вод, прозрачность неба; он весь отдается, без расчета на эффект, этой музыкальной гармонии своих чувств».</w:t>
      </w:r>
    </w:p>
    <w:p w:rsidR="007C4609" w:rsidRPr="00BD47E9" w:rsidRDefault="007C4609" w:rsidP="007C4609">
      <w:pPr>
        <w:pStyle w:val="a4"/>
        <w:spacing w:line="276" w:lineRule="auto"/>
        <w:ind w:firstLine="567"/>
        <w:jc w:val="both"/>
        <w:rPr>
          <w:rFonts w:ascii="Times New Roman" w:hAnsi="Times New Roman" w:cs="Times New Roman"/>
          <w:sz w:val="24"/>
          <w:lang w:eastAsia="ru-RU"/>
        </w:rPr>
      </w:pPr>
      <w:r w:rsidRPr="00BD47E9">
        <w:rPr>
          <w:rFonts w:ascii="Times New Roman" w:hAnsi="Times New Roman" w:cs="Times New Roman"/>
          <w:sz w:val="24"/>
          <w:lang w:eastAsia="ru-RU"/>
        </w:rPr>
        <w:t>М. Горький вспоминал, как «живя в людях», с жадностью прочитал «удивительные «Записки охотника»». Он называет эту книгу среди тех, что глубоко повлияли на него: «Эти книги вымыли мне душу, очистив её от шелухи впечатлений нищей и горькой действительности; я почувствовал, что такое хорошая книга, и понял её необходимость для меня».</w:t>
      </w:r>
    </w:p>
    <w:p w:rsidR="007C4609" w:rsidRDefault="007C4609" w:rsidP="007C4609">
      <w:pPr>
        <w:jc w:val="both"/>
        <w:rPr>
          <w:rFonts w:ascii="Times New Roman" w:hAnsi="Times New Roman" w:cs="Times New Roman"/>
          <w:sz w:val="24"/>
        </w:rPr>
      </w:pPr>
    </w:p>
    <w:p w:rsidR="007C4609" w:rsidRDefault="007C4609" w:rsidP="007C4609">
      <w:pPr>
        <w:jc w:val="both"/>
        <w:rPr>
          <w:rFonts w:ascii="Times New Roman" w:hAnsi="Times New Roman" w:cs="Times New Roman"/>
          <w:sz w:val="24"/>
        </w:rPr>
      </w:pPr>
      <w:r>
        <w:rPr>
          <w:rFonts w:ascii="Times New Roman" w:hAnsi="Times New Roman" w:cs="Times New Roman"/>
          <w:sz w:val="24"/>
        </w:rPr>
        <w:t xml:space="preserve">Краткое содержание - </w:t>
      </w:r>
      <w:hyperlink r:id="rId5" w:history="1">
        <w:r w:rsidRPr="00862A01">
          <w:rPr>
            <w:rStyle w:val="a3"/>
            <w:rFonts w:ascii="Times New Roman" w:hAnsi="Times New Roman" w:cs="Times New Roman"/>
            <w:sz w:val="24"/>
          </w:rPr>
          <w:t>https://briefly.ru/turgenev/zapiski_okhotnika/</w:t>
        </w:r>
      </w:hyperlink>
      <w:r>
        <w:rPr>
          <w:rFonts w:ascii="Times New Roman" w:hAnsi="Times New Roman" w:cs="Times New Roman"/>
          <w:sz w:val="24"/>
        </w:rPr>
        <w:t xml:space="preserve"> </w:t>
      </w:r>
    </w:p>
    <w:p w:rsidR="007C4609" w:rsidRDefault="007C4609" w:rsidP="007C4609">
      <w:pPr>
        <w:jc w:val="both"/>
        <w:rPr>
          <w:rFonts w:ascii="Times New Roman" w:hAnsi="Times New Roman" w:cs="Times New Roman"/>
          <w:sz w:val="24"/>
        </w:rPr>
      </w:pPr>
      <w:r>
        <w:rPr>
          <w:rFonts w:ascii="Times New Roman" w:hAnsi="Times New Roman" w:cs="Times New Roman"/>
          <w:sz w:val="24"/>
        </w:rPr>
        <w:t xml:space="preserve">Полный текст - </w:t>
      </w:r>
      <w:hyperlink r:id="rId6" w:history="1">
        <w:r w:rsidRPr="00862A01">
          <w:rPr>
            <w:rStyle w:val="a3"/>
            <w:rFonts w:ascii="Times New Roman" w:hAnsi="Times New Roman" w:cs="Times New Roman"/>
            <w:sz w:val="24"/>
          </w:rPr>
          <w:t>http://rubook.org/book.php?book=354136</w:t>
        </w:r>
      </w:hyperlink>
      <w:r>
        <w:rPr>
          <w:rFonts w:ascii="Times New Roman" w:hAnsi="Times New Roman" w:cs="Times New Roman"/>
          <w:sz w:val="24"/>
        </w:rPr>
        <w:t xml:space="preserve"> </w:t>
      </w:r>
    </w:p>
    <w:p w:rsidR="007C4609" w:rsidRDefault="007C4609" w:rsidP="007C4609">
      <w:pPr>
        <w:jc w:val="both"/>
        <w:rPr>
          <w:rFonts w:ascii="Times New Roman" w:hAnsi="Times New Roman" w:cs="Times New Roman"/>
          <w:sz w:val="24"/>
        </w:rPr>
      </w:pPr>
      <w:r>
        <w:rPr>
          <w:rFonts w:ascii="Times New Roman" w:hAnsi="Times New Roman" w:cs="Times New Roman"/>
          <w:sz w:val="24"/>
        </w:rPr>
        <w:t xml:space="preserve">Аудиокнига - </w:t>
      </w:r>
      <w:hyperlink r:id="rId7" w:history="1">
        <w:r w:rsidRPr="00862A01">
          <w:rPr>
            <w:rStyle w:val="a3"/>
            <w:rFonts w:ascii="Times New Roman" w:hAnsi="Times New Roman" w:cs="Times New Roman"/>
            <w:sz w:val="24"/>
          </w:rPr>
          <w:t>http://www.audioknigi-online.com/hunters-tales.html</w:t>
        </w:r>
      </w:hyperlink>
      <w:r>
        <w:rPr>
          <w:rFonts w:ascii="Times New Roman" w:hAnsi="Times New Roman" w:cs="Times New Roman"/>
          <w:sz w:val="24"/>
        </w:rPr>
        <w:t xml:space="preserve"> </w:t>
      </w:r>
    </w:p>
    <w:p w:rsidR="007C4609" w:rsidRDefault="007C4609" w:rsidP="007C4609">
      <w:pPr>
        <w:jc w:val="both"/>
        <w:rPr>
          <w:rFonts w:ascii="Times New Roman" w:hAnsi="Times New Roman" w:cs="Times New Roman"/>
          <w:sz w:val="24"/>
        </w:rPr>
      </w:pPr>
      <w:r>
        <w:rPr>
          <w:rFonts w:ascii="Times New Roman" w:hAnsi="Times New Roman" w:cs="Times New Roman"/>
          <w:sz w:val="24"/>
        </w:rPr>
        <w:t>Экранизация</w:t>
      </w:r>
      <w:r w:rsidR="00A85DE3">
        <w:rPr>
          <w:rFonts w:ascii="Times New Roman" w:hAnsi="Times New Roman" w:cs="Times New Roman"/>
          <w:sz w:val="24"/>
        </w:rPr>
        <w:t xml:space="preserve"> - </w:t>
      </w:r>
      <w:hyperlink r:id="rId8" w:history="1">
        <w:r w:rsidR="00A85DE3" w:rsidRPr="009E4EBB">
          <w:rPr>
            <w:rStyle w:val="a3"/>
            <w:rFonts w:ascii="Times New Roman" w:hAnsi="Times New Roman" w:cs="Times New Roman"/>
            <w:sz w:val="24"/>
          </w:rPr>
          <w:t>https://www.youtube.com/watch?v=4Zyzlx2DDCg</w:t>
        </w:r>
      </w:hyperlink>
      <w:r w:rsidR="00A85DE3">
        <w:rPr>
          <w:rFonts w:ascii="Times New Roman" w:hAnsi="Times New Roman" w:cs="Times New Roman"/>
          <w:sz w:val="24"/>
        </w:rPr>
        <w:t xml:space="preserve"> </w:t>
      </w:r>
    </w:p>
    <w:p w:rsidR="00A85DE3" w:rsidRDefault="00A85DE3" w:rsidP="007C4609">
      <w:pPr>
        <w:jc w:val="both"/>
        <w:rPr>
          <w:rFonts w:ascii="Times New Roman" w:hAnsi="Times New Roman" w:cs="Times New Roman"/>
          <w:sz w:val="24"/>
        </w:rPr>
      </w:pPr>
      <w:hyperlink r:id="rId9" w:history="1">
        <w:r w:rsidRPr="009E4EBB">
          <w:rPr>
            <w:rStyle w:val="a3"/>
            <w:rFonts w:ascii="Times New Roman" w:hAnsi="Times New Roman" w:cs="Times New Roman"/>
            <w:sz w:val="24"/>
          </w:rPr>
          <w:t>https://www.youtube.com/watch?v=3RWJzHdg79Y</w:t>
        </w:r>
      </w:hyperlink>
      <w:r>
        <w:rPr>
          <w:rFonts w:ascii="Times New Roman" w:hAnsi="Times New Roman" w:cs="Times New Roman"/>
          <w:sz w:val="24"/>
        </w:rPr>
        <w:t xml:space="preserve"> (</w:t>
      </w:r>
      <w:r w:rsidRPr="00A85DE3">
        <w:rPr>
          <w:rFonts w:ascii="Times New Roman" w:hAnsi="Times New Roman" w:cs="Times New Roman"/>
          <w:sz w:val="24"/>
        </w:rPr>
        <w:t xml:space="preserve">«Жизнь и смерть дворянина </w:t>
      </w:r>
      <w:proofErr w:type="spellStart"/>
      <w:r w:rsidRPr="00A85DE3">
        <w:rPr>
          <w:rFonts w:ascii="Times New Roman" w:hAnsi="Times New Roman" w:cs="Times New Roman"/>
          <w:sz w:val="24"/>
        </w:rPr>
        <w:t>Чертопханова</w:t>
      </w:r>
      <w:proofErr w:type="spellEnd"/>
      <w:r w:rsidRPr="00A85DE3">
        <w:rPr>
          <w:rFonts w:ascii="Times New Roman" w:hAnsi="Times New Roman" w:cs="Times New Roman"/>
          <w:sz w:val="24"/>
        </w:rPr>
        <w:t>» (по мотивам рассказов «</w:t>
      </w:r>
      <w:proofErr w:type="spellStart"/>
      <w:r w:rsidRPr="00A85DE3">
        <w:rPr>
          <w:rFonts w:ascii="Times New Roman" w:hAnsi="Times New Roman" w:cs="Times New Roman"/>
          <w:sz w:val="24"/>
        </w:rPr>
        <w:t>Чертопханов</w:t>
      </w:r>
      <w:proofErr w:type="spellEnd"/>
      <w:r w:rsidRPr="00A85DE3">
        <w:rPr>
          <w:rFonts w:ascii="Times New Roman" w:hAnsi="Times New Roman" w:cs="Times New Roman"/>
          <w:sz w:val="24"/>
        </w:rPr>
        <w:t xml:space="preserve"> и </w:t>
      </w:r>
      <w:proofErr w:type="spellStart"/>
      <w:r w:rsidRPr="00A85DE3">
        <w:rPr>
          <w:rFonts w:ascii="Times New Roman" w:hAnsi="Times New Roman" w:cs="Times New Roman"/>
          <w:sz w:val="24"/>
        </w:rPr>
        <w:t>Недопюскин</w:t>
      </w:r>
      <w:proofErr w:type="spellEnd"/>
      <w:r w:rsidRPr="00A85DE3">
        <w:rPr>
          <w:rFonts w:ascii="Times New Roman" w:hAnsi="Times New Roman" w:cs="Times New Roman"/>
          <w:sz w:val="24"/>
        </w:rPr>
        <w:t xml:space="preserve">», «Конец </w:t>
      </w:r>
      <w:proofErr w:type="spellStart"/>
      <w:r w:rsidRPr="00A85DE3">
        <w:rPr>
          <w:rFonts w:ascii="Times New Roman" w:hAnsi="Times New Roman" w:cs="Times New Roman"/>
          <w:sz w:val="24"/>
        </w:rPr>
        <w:t>Чертопханова</w:t>
      </w:r>
      <w:proofErr w:type="spellEnd"/>
      <w:r w:rsidRPr="00A85DE3">
        <w:rPr>
          <w:rFonts w:ascii="Times New Roman" w:hAnsi="Times New Roman" w:cs="Times New Roman"/>
          <w:sz w:val="24"/>
        </w:rPr>
        <w:t>» и "Певцы")</w:t>
      </w:r>
    </w:p>
    <w:p w:rsidR="007C4609" w:rsidRDefault="007C4609" w:rsidP="007C4609">
      <w:pPr>
        <w:jc w:val="both"/>
        <w:rPr>
          <w:rFonts w:ascii="Times New Roman" w:hAnsi="Times New Roman" w:cs="Times New Roman"/>
          <w:sz w:val="24"/>
        </w:rPr>
      </w:pPr>
      <w:r>
        <w:rPr>
          <w:rFonts w:ascii="Times New Roman" w:hAnsi="Times New Roman" w:cs="Times New Roman"/>
          <w:sz w:val="24"/>
        </w:rPr>
        <w:t xml:space="preserve">Анализ произведения «Бирюк» - </w:t>
      </w:r>
      <w:hyperlink r:id="rId10" w:history="1">
        <w:r w:rsidRPr="00862A01">
          <w:rPr>
            <w:rStyle w:val="a3"/>
            <w:rFonts w:ascii="Times New Roman" w:hAnsi="Times New Roman" w:cs="Times New Roman"/>
            <w:sz w:val="24"/>
          </w:rPr>
          <w:t>https://goldlit.ru/turgenev/707-biriuk-analiz</w:t>
        </w:r>
      </w:hyperlink>
      <w:r>
        <w:rPr>
          <w:rFonts w:ascii="Times New Roman" w:hAnsi="Times New Roman" w:cs="Times New Roman"/>
          <w:sz w:val="24"/>
        </w:rPr>
        <w:t xml:space="preserve"> </w:t>
      </w:r>
    </w:p>
    <w:p w:rsidR="007C4609" w:rsidRDefault="007C4609" w:rsidP="007C4609">
      <w:pPr>
        <w:jc w:val="both"/>
        <w:rPr>
          <w:rFonts w:ascii="Times New Roman" w:hAnsi="Times New Roman" w:cs="Times New Roman"/>
          <w:sz w:val="24"/>
        </w:rPr>
      </w:pPr>
      <w:r>
        <w:rPr>
          <w:rFonts w:ascii="Times New Roman" w:hAnsi="Times New Roman" w:cs="Times New Roman"/>
          <w:sz w:val="24"/>
        </w:rPr>
        <w:t xml:space="preserve">                                      «Певцы» - </w:t>
      </w:r>
      <w:hyperlink r:id="rId11" w:history="1">
        <w:r w:rsidRPr="00862A01">
          <w:rPr>
            <w:rStyle w:val="a3"/>
            <w:rFonts w:ascii="Times New Roman" w:hAnsi="Times New Roman" w:cs="Times New Roman"/>
            <w:sz w:val="24"/>
          </w:rPr>
          <w:t>https://goldlit.ru/turgenev/683-pevtsy-analiz</w:t>
        </w:r>
      </w:hyperlink>
      <w:r>
        <w:rPr>
          <w:rFonts w:ascii="Times New Roman" w:hAnsi="Times New Roman" w:cs="Times New Roman"/>
          <w:sz w:val="24"/>
        </w:rPr>
        <w:t xml:space="preserve"> </w:t>
      </w:r>
    </w:p>
    <w:p w:rsidR="007C4609" w:rsidRPr="00992888" w:rsidRDefault="007C4609" w:rsidP="007C4609">
      <w:pPr>
        <w:jc w:val="center"/>
        <w:rPr>
          <w:rFonts w:ascii="Times New Roman" w:hAnsi="Times New Roman" w:cs="Times New Roman"/>
          <w:b/>
          <w:sz w:val="24"/>
        </w:rPr>
      </w:pPr>
      <w:r w:rsidRPr="00992888">
        <w:rPr>
          <w:rFonts w:ascii="Times New Roman" w:hAnsi="Times New Roman" w:cs="Times New Roman"/>
          <w:b/>
          <w:sz w:val="24"/>
        </w:rPr>
        <w:t>Проверь себя:</w:t>
      </w:r>
    </w:p>
    <w:p w:rsidR="007C4609" w:rsidRDefault="007C4609" w:rsidP="007C4609">
      <w:pPr>
        <w:jc w:val="both"/>
        <w:rPr>
          <w:rFonts w:ascii="Times New Roman" w:hAnsi="Times New Roman" w:cs="Times New Roman"/>
          <w:sz w:val="24"/>
        </w:rPr>
      </w:pPr>
      <w:r>
        <w:rPr>
          <w:rFonts w:ascii="Times New Roman" w:hAnsi="Times New Roman" w:cs="Times New Roman"/>
          <w:sz w:val="24"/>
        </w:rPr>
        <w:t>Онлайн-тест</w:t>
      </w:r>
      <w:r w:rsidR="00A85DE3">
        <w:rPr>
          <w:rFonts w:ascii="Times New Roman" w:hAnsi="Times New Roman" w:cs="Times New Roman"/>
          <w:sz w:val="24"/>
        </w:rPr>
        <w:t>ы</w:t>
      </w:r>
    </w:p>
    <w:p w:rsidR="007C4609" w:rsidRDefault="007C4609" w:rsidP="007C4609">
      <w:pPr>
        <w:jc w:val="both"/>
        <w:rPr>
          <w:rFonts w:ascii="Times New Roman" w:hAnsi="Times New Roman" w:cs="Times New Roman"/>
          <w:sz w:val="24"/>
        </w:rPr>
      </w:pPr>
      <w:r>
        <w:rPr>
          <w:rFonts w:ascii="Times New Roman" w:hAnsi="Times New Roman" w:cs="Times New Roman"/>
          <w:sz w:val="24"/>
        </w:rPr>
        <w:t xml:space="preserve"> «Бирюк» - </w:t>
      </w:r>
      <w:hyperlink r:id="rId12" w:history="1">
        <w:r w:rsidRPr="00862A01">
          <w:rPr>
            <w:rStyle w:val="a3"/>
            <w:rFonts w:ascii="Times New Roman" w:hAnsi="Times New Roman" w:cs="Times New Roman"/>
            <w:sz w:val="24"/>
          </w:rPr>
          <w:t>http://testedu.ru/test/literatura/7-klass/turgenev-biryuk.html</w:t>
        </w:r>
      </w:hyperlink>
    </w:p>
    <w:p w:rsidR="007C4609" w:rsidRDefault="00A85DE3" w:rsidP="007C4609">
      <w:pPr>
        <w:jc w:val="both"/>
        <w:rPr>
          <w:rFonts w:ascii="Times New Roman" w:hAnsi="Times New Roman" w:cs="Times New Roman"/>
          <w:sz w:val="24"/>
        </w:rPr>
      </w:pPr>
      <w:hyperlink r:id="rId13" w:history="1">
        <w:r w:rsidR="007C4609" w:rsidRPr="00862A01">
          <w:rPr>
            <w:rStyle w:val="a3"/>
            <w:rFonts w:ascii="Times New Roman" w:hAnsi="Times New Roman" w:cs="Times New Roman"/>
            <w:sz w:val="24"/>
          </w:rPr>
          <w:t>http://kupidonia.ru/viktoriny/viktorina-po-rasskazu-turgeneva-birjuk</w:t>
        </w:r>
      </w:hyperlink>
    </w:p>
    <w:p w:rsidR="007C4609" w:rsidRDefault="00A85DE3" w:rsidP="007C4609">
      <w:pPr>
        <w:jc w:val="both"/>
        <w:rPr>
          <w:rFonts w:ascii="Times New Roman" w:hAnsi="Times New Roman" w:cs="Times New Roman"/>
          <w:sz w:val="24"/>
        </w:rPr>
      </w:pPr>
      <w:hyperlink r:id="rId14" w:history="1">
        <w:r w:rsidR="007C4609" w:rsidRPr="00862A01">
          <w:rPr>
            <w:rStyle w:val="a3"/>
            <w:rFonts w:ascii="Times New Roman" w:hAnsi="Times New Roman" w:cs="Times New Roman"/>
            <w:sz w:val="24"/>
          </w:rPr>
          <w:t>http://obrazovaka.ru/test/biryuk-s-otvetami-7-klass-po-rasskazu-turgeneva.html</w:t>
        </w:r>
      </w:hyperlink>
    </w:p>
    <w:p w:rsidR="007C4609" w:rsidRDefault="00A85DE3" w:rsidP="007C4609">
      <w:pPr>
        <w:jc w:val="both"/>
        <w:rPr>
          <w:rFonts w:ascii="Times New Roman" w:hAnsi="Times New Roman" w:cs="Times New Roman"/>
          <w:sz w:val="24"/>
        </w:rPr>
      </w:pPr>
      <w:hyperlink r:id="rId15" w:history="1">
        <w:r w:rsidR="007C4609" w:rsidRPr="00862A01">
          <w:rPr>
            <w:rStyle w:val="a3"/>
            <w:rFonts w:ascii="Times New Roman" w:hAnsi="Times New Roman" w:cs="Times New Roman"/>
            <w:sz w:val="24"/>
          </w:rPr>
          <w:t>http://www.samsdam.net/rusliter/00083.php</w:t>
        </w:r>
      </w:hyperlink>
    </w:p>
    <w:p w:rsidR="007C4609" w:rsidRDefault="007C4609" w:rsidP="007C4609">
      <w:pPr>
        <w:jc w:val="both"/>
        <w:rPr>
          <w:rFonts w:ascii="Times New Roman" w:hAnsi="Times New Roman" w:cs="Times New Roman"/>
          <w:sz w:val="24"/>
        </w:rPr>
      </w:pPr>
      <w:r>
        <w:rPr>
          <w:rFonts w:ascii="Times New Roman" w:hAnsi="Times New Roman" w:cs="Times New Roman"/>
          <w:sz w:val="24"/>
        </w:rPr>
        <w:t xml:space="preserve">«Певцы» - </w:t>
      </w:r>
      <w:hyperlink r:id="rId16" w:history="1">
        <w:r w:rsidRPr="00862A01">
          <w:rPr>
            <w:rStyle w:val="a3"/>
            <w:rFonts w:ascii="Times New Roman" w:hAnsi="Times New Roman" w:cs="Times New Roman"/>
            <w:sz w:val="24"/>
          </w:rPr>
          <w:t>http://kupidonia.ru/viktoriny/viktorina-po-rasskazu-turgeneva-pevtsy</w:t>
        </w:r>
      </w:hyperlink>
    </w:p>
    <w:p w:rsidR="007C4609" w:rsidRDefault="00A85DE3" w:rsidP="007C4609">
      <w:pPr>
        <w:jc w:val="both"/>
        <w:rPr>
          <w:rFonts w:ascii="Times New Roman" w:hAnsi="Times New Roman" w:cs="Times New Roman"/>
          <w:sz w:val="24"/>
        </w:rPr>
      </w:pPr>
      <w:hyperlink r:id="rId17" w:history="1">
        <w:r w:rsidR="007C4609" w:rsidRPr="00862A01">
          <w:rPr>
            <w:rStyle w:val="a3"/>
            <w:rFonts w:ascii="Times New Roman" w:hAnsi="Times New Roman" w:cs="Times New Roman"/>
            <w:sz w:val="24"/>
          </w:rPr>
          <w:t>http://obrazovaka.ru/test/pevcy-s-otvetami.html</w:t>
        </w:r>
      </w:hyperlink>
    </w:p>
    <w:p w:rsidR="007C4609" w:rsidRDefault="00A85DE3" w:rsidP="007C4609">
      <w:pPr>
        <w:jc w:val="both"/>
        <w:rPr>
          <w:rFonts w:ascii="Times New Roman" w:hAnsi="Times New Roman" w:cs="Times New Roman"/>
          <w:sz w:val="24"/>
        </w:rPr>
      </w:pPr>
      <w:hyperlink r:id="rId18" w:history="1">
        <w:r w:rsidR="007C4609" w:rsidRPr="00862A01">
          <w:rPr>
            <w:rStyle w:val="a3"/>
            <w:rFonts w:ascii="Times New Roman" w:hAnsi="Times New Roman" w:cs="Times New Roman"/>
            <w:sz w:val="24"/>
          </w:rPr>
          <w:t>http://virt-tests.ru/testy-po-literature/test-po-tvorchestvu-i-s-turgeneva/</w:t>
        </w:r>
      </w:hyperlink>
    </w:p>
    <w:p w:rsidR="007C4609" w:rsidRPr="00992888" w:rsidRDefault="007C4609" w:rsidP="007C4609">
      <w:pPr>
        <w:jc w:val="center"/>
        <w:rPr>
          <w:rFonts w:ascii="Times New Roman" w:hAnsi="Times New Roman" w:cs="Times New Roman"/>
          <w:b/>
          <w:sz w:val="24"/>
        </w:rPr>
      </w:pPr>
      <w:r w:rsidRPr="00992888">
        <w:rPr>
          <w:rFonts w:ascii="Times New Roman" w:hAnsi="Times New Roman" w:cs="Times New Roman"/>
          <w:b/>
          <w:sz w:val="24"/>
        </w:rPr>
        <w:t>«Ася»</w:t>
      </w:r>
    </w:p>
    <w:p w:rsidR="007C4609" w:rsidRPr="00992888" w:rsidRDefault="007C4609" w:rsidP="007C4609">
      <w:pPr>
        <w:pStyle w:val="a4"/>
        <w:spacing w:line="276" w:lineRule="auto"/>
        <w:ind w:firstLine="567"/>
        <w:jc w:val="both"/>
        <w:rPr>
          <w:rFonts w:ascii="Times New Roman" w:hAnsi="Times New Roman" w:cs="Times New Roman"/>
          <w:sz w:val="24"/>
          <w:szCs w:val="24"/>
          <w:lang w:eastAsia="ru-RU"/>
        </w:rPr>
      </w:pPr>
      <w:r>
        <w:rPr>
          <w:noProof/>
          <w:lang w:eastAsia="ru-RU"/>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2333625" cy="3724275"/>
            <wp:effectExtent l="0" t="0" r="9525" b="9525"/>
            <wp:wrapSquare wrapText="bothSides"/>
            <wp:docPr id="1" name="Рисунок 1" descr="C:\Users\Пользователь\AppData\Local\Microsoft\Windows\INetCache\Content.Word\38678d65b91b3790382a1113af3e80657e08594e07147b31a3e1f8d20ab0-1068x1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INetCache\Content.Word\38678d65b91b3790382a1113af3e80657e08594e07147b31a3e1f8d20ab0-1068x170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3625" cy="372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888">
        <w:rPr>
          <w:rFonts w:ascii="Times New Roman" w:hAnsi="Times New Roman" w:cs="Times New Roman"/>
          <w:sz w:val="24"/>
          <w:szCs w:val="24"/>
          <w:lang w:eastAsia="ru-RU"/>
        </w:rPr>
        <w:t>Практически каждый из известных русских классиков в своем творчестве обращался к такому литературному жанру как повесть, её главными характеристиками являются средний объем между романом и рассказом, одна развернутая фабульная линия, небольшое количество персонажей. Знаменитый писатель-прозаик ХIX века Иван Сергеевич Тургенев не раз на протяжении всей своей литературной деятельности обращался к данному жанру.</w:t>
      </w:r>
    </w:p>
    <w:p w:rsidR="007C4609" w:rsidRPr="00992888" w:rsidRDefault="007C4609" w:rsidP="007C4609">
      <w:pPr>
        <w:pStyle w:val="a4"/>
        <w:spacing w:line="276" w:lineRule="auto"/>
        <w:ind w:firstLine="567"/>
        <w:jc w:val="both"/>
        <w:rPr>
          <w:rFonts w:ascii="Times New Roman" w:hAnsi="Times New Roman" w:cs="Times New Roman"/>
          <w:sz w:val="24"/>
          <w:szCs w:val="24"/>
          <w:lang w:eastAsia="ru-RU"/>
        </w:rPr>
      </w:pPr>
      <w:r w:rsidRPr="00992888">
        <w:rPr>
          <w:rFonts w:ascii="Times New Roman" w:hAnsi="Times New Roman" w:cs="Times New Roman"/>
          <w:sz w:val="24"/>
          <w:szCs w:val="24"/>
          <w:lang w:eastAsia="ru-RU"/>
        </w:rPr>
        <w:t>Одним из его самых известных произведений, написанном в жанре любовной лирики, является повесть «Ася», которое также часто относят к элегическому жанру литературы. Здесь читатели находят не только красивые пейзажные зарисовки и тонкое, поэтическое описание чувств, а еще и некоторые лирические мотивы</w:t>
      </w:r>
      <w:r>
        <w:rPr>
          <w:rFonts w:ascii="Times New Roman" w:hAnsi="Times New Roman" w:cs="Times New Roman"/>
          <w:sz w:val="24"/>
          <w:szCs w:val="24"/>
          <w:lang w:eastAsia="ru-RU"/>
        </w:rPr>
        <w:t>,</w:t>
      </w:r>
      <w:r w:rsidRPr="00992888">
        <w:rPr>
          <w:rFonts w:ascii="Times New Roman" w:hAnsi="Times New Roman" w:cs="Times New Roman"/>
          <w:sz w:val="24"/>
          <w:szCs w:val="24"/>
          <w:lang w:eastAsia="ru-RU"/>
        </w:rPr>
        <w:t xml:space="preserve"> плавно переходящие в сюжетные. Еще при жизни писателя повесть была переведена и опубликована во многих европейских странах и пользовалась большой полярностью читателей как в России, так и за рубежом.</w:t>
      </w:r>
    </w:p>
    <w:p w:rsidR="007C4609" w:rsidRPr="00992888" w:rsidRDefault="007C4609" w:rsidP="007C4609">
      <w:pPr>
        <w:pStyle w:val="a4"/>
        <w:spacing w:line="276" w:lineRule="auto"/>
        <w:ind w:firstLine="567"/>
        <w:jc w:val="both"/>
        <w:rPr>
          <w:rFonts w:ascii="Times New Roman" w:hAnsi="Times New Roman" w:cs="Times New Roman"/>
          <w:sz w:val="24"/>
          <w:szCs w:val="24"/>
          <w:lang w:eastAsia="ru-RU"/>
        </w:rPr>
      </w:pPr>
      <w:r w:rsidRPr="00992888">
        <w:rPr>
          <w:rFonts w:ascii="Times New Roman" w:hAnsi="Times New Roman" w:cs="Times New Roman"/>
          <w:sz w:val="24"/>
          <w:szCs w:val="24"/>
          <w:lang w:eastAsia="ru-RU"/>
        </w:rPr>
        <w:t xml:space="preserve">Повесть «Ася» Тургенев начал писать в июле 1857 года в Германии, в городе </w:t>
      </w:r>
      <w:proofErr w:type="spellStart"/>
      <w:r w:rsidRPr="00992888">
        <w:rPr>
          <w:rFonts w:ascii="Times New Roman" w:hAnsi="Times New Roman" w:cs="Times New Roman"/>
          <w:sz w:val="24"/>
          <w:szCs w:val="24"/>
          <w:lang w:eastAsia="ru-RU"/>
        </w:rPr>
        <w:t>Зинцег</w:t>
      </w:r>
      <w:proofErr w:type="spellEnd"/>
      <w:r w:rsidRPr="00992888">
        <w:rPr>
          <w:rFonts w:ascii="Times New Roman" w:hAnsi="Times New Roman" w:cs="Times New Roman"/>
          <w:sz w:val="24"/>
          <w:szCs w:val="24"/>
          <w:lang w:eastAsia="ru-RU"/>
        </w:rPr>
        <w:t>-на-Рейне, там же и происходят описываемые в книги события. Закончив книгу в ноябре того же года (написание повести немного затянулось по причине болезни автора и его переутомления), Тургенев отсылает произведение в редакцию российского журнала «Современник», в котором её давно уже ждали и опубликовали в начале 1858 года.</w:t>
      </w:r>
    </w:p>
    <w:p w:rsidR="007C4609" w:rsidRPr="00992888" w:rsidRDefault="007C4609" w:rsidP="007C4609">
      <w:pPr>
        <w:pStyle w:val="a4"/>
        <w:spacing w:line="276" w:lineRule="auto"/>
        <w:ind w:firstLine="567"/>
        <w:jc w:val="both"/>
        <w:rPr>
          <w:rFonts w:ascii="Times New Roman" w:hAnsi="Times New Roman" w:cs="Times New Roman"/>
          <w:sz w:val="24"/>
          <w:szCs w:val="24"/>
          <w:lang w:eastAsia="ru-RU"/>
        </w:rPr>
      </w:pPr>
      <w:r w:rsidRPr="00992888">
        <w:rPr>
          <w:rFonts w:ascii="Times New Roman" w:hAnsi="Times New Roman" w:cs="Times New Roman"/>
          <w:sz w:val="24"/>
          <w:szCs w:val="24"/>
          <w:lang w:eastAsia="ru-RU"/>
        </w:rPr>
        <w:t>По признанию самого Тургенева на написание повести его вдохновила увиденная в Германии мимолетная картина: из окна дома на первом этаже выглядывает пожилая женщина, а в окне второго этажа виднеется силуэт молодой девушки. Писатель, задумываясь над увиденным, придумывает возможную судьбу для этих людей и так создает повесть «Ася».</w:t>
      </w:r>
    </w:p>
    <w:p w:rsidR="007C4609" w:rsidRPr="00992888" w:rsidRDefault="007C4609" w:rsidP="007C4609">
      <w:pPr>
        <w:pStyle w:val="a4"/>
        <w:spacing w:line="276" w:lineRule="auto"/>
        <w:ind w:firstLine="567"/>
        <w:jc w:val="both"/>
        <w:rPr>
          <w:rFonts w:ascii="Times New Roman" w:hAnsi="Times New Roman" w:cs="Times New Roman"/>
          <w:sz w:val="24"/>
          <w:szCs w:val="24"/>
          <w:lang w:eastAsia="ru-RU"/>
        </w:rPr>
      </w:pPr>
      <w:r w:rsidRPr="00992888">
        <w:rPr>
          <w:rFonts w:ascii="Times New Roman" w:hAnsi="Times New Roman" w:cs="Times New Roman"/>
          <w:sz w:val="24"/>
          <w:szCs w:val="24"/>
          <w:lang w:eastAsia="ru-RU"/>
        </w:rPr>
        <w:t xml:space="preserve">По мнению многих литературных критиков, эта повесть носила для автора личный характер, поскольку в её основе лежали некоторые события, имевшие место в реальной жизни Тургенева, а образы главных героев имеют явную связь, как с самим автором, так и с его ближайшим окружением (прототипом для Аси могла стать судьба его незаконнорожденной дочери Полины </w:t>
      </w:r>
      <w:proofErr w:type="spellStart"/>
      <w:r w:rsidRPr="00992888">
        <w:rPr>
          <w:rFonts w:ascii="Times New Roman" w:hAnsi="Times New Roman" w:cs="Times New Roman"/>
          <w:sz w:val="24"/>
          <w:szCs w:val="24"/>
          <w:lang w:eastAsia="ru-RU"/>
        </w:rPr>
        <w:t>Брюэр</w:t>
      </w:r>
      <w:proofErr w:type="spellEnd"/>
      <w:r w:rsidRPr="00992888">
        <w:rPr>
          <w:rFonts w:ascii="Times New Roman" w:hAnsi="Times New Roman" w:cs="Times New Roman"/>
          <w:sz w:val="24"/>
          <w:szCs w:val="24"/>
          <w:lang w:eastAsia="ru-RU"/>
        </w:rPr>
        <w:t xml:space="preserve"> или его сводной сестры В.Н.</w:t>
      </w:r>
      <w:r>
        <w:rPr>
          <w:rFonts w:ascii="Times New Roman" w:hAnsi="Times New Roman" w:cs="Times New Roman"/>
          <w:sz w:val="24"/>
          <w:szCs w:val="24"/>
          <w:lang w:eastAsia="ru-RU"/>
        </w:rPr>
        <w:t xml:space="preserve"> </w:t>
      </w:r>
      <w:r w:rsidRPr="00992888">
        <w:rPr>
          <w:rFonts w:ascii="Times New Roman" w:hAnsi="Times New Roman" w:cs="Times New Roman"/>
          <w:sz w:val="24"/>
          <w:szCs w:val="24"/>
          <w:lang w:eastAsia="ru-RU"/>
        </w:rPr>
        <w:t>Житовой, также родившейся вне брака, господин Н.Н., от лица которого ведется рассказ в «Асе» имеет черты характера и схожую судьбу с самим автором).</w:t>
      </w:r>
    </w:p>
    <w:p w:rsidR="007C4609" w:rsidRDefault="007C4609" w:rsidP="007C4609">
      <w:pPr>
        <w:jc w:val="both"/>
        <w:rPr>
          <w:rFonts w:ascii="Times New Roman" w:hAnsi="Times New Roman" w:cs="Times New Roman"/>
          <w:sz w:val="24"/>
        </w:rPr>
      </w:pPr>
    </w:p>
    <w:p w:rsidR="007C4609" w:rsidRDefault="007C4609" w:rsidP="007C4609">
      <w:pPr>
        <w:jc w:val="both"/>
        <w:rPr>
          <w:rFonts w:ascii="Times New Roman" w:hAnsi="Times New Roman" w:cs="Times New Roman"/>
          <w:sz w:val="24"/>
        </w:rPr>
      </w:pPr>
      <w:r>
        <w:rPr>
          <w:rFonts w:ascii="Times New Roman" w:hAnsi="Times New Roman" w:cs="Times New Roman"/>
          <w:sz w:val="24"/>
        </w:rPr>
        <w:t xml:space="preserve">Краткое содержание - </w:t>
      </w:r>
      <w:hyperlink r:id="rId20" w:history="1">
        <w:r w:rsidRPr="00862A01">
          <w:rPr>
            <w:rStyle w:val="a3"/>
            <w:rFonts w:ascii="Times New Roman" w:hAnsi="Times New Roman" w:cs="Times New Roman"/>
            <w:sz w:val="24"/>
          </w:rPr>
          <w:t>https://briefly.ru/turgenev/asja/</w:t>
        </w:r>
      </w:hyperlink>
      <w:r>
        <w:rPr>
          <w:rFonts w:ascii="Times New Roman" w:hAnsi="Times New Roman" w:cs="Times New Roman"/>
          <w:sz w:val="24"/>
        </w:rPr>
        <w:t xml:space="preserve"> </w:t>
      </w:r>
    </w:p>
    <w:p w:rsidR="007C4609" w:rsidRDefault="007C4609" w:rsidP="007C4609">
      <w:pPr>
        <w:jc w:val="both"/>
        <w:rPr>
          <w:rFonts w:ascii="Times New Roman" w:hAnsi="Times New Roman" w:cs="Times New Roman"/>
          <w:sz w:val="24"/>
        </w:rPr>
      </w:pPr>
      <w:r>
        <w:rPr>
          <w:rFonts w:ascii="Times New Roman" w:hAnsi="Times New Roman" w:cs="Times New Roman"/>
          <w:sz w:val="24"/>
        </w:rPr>
        <w:t xml:space="preserve">Полный текст - </w:t>
      </w:r>
      <w:hyperlink r:id="rId21" w:history="1">
        <w:r w:rsidRPr="00862A01">
          <w:rPr>
            <w:rStyle w:val="a3"/>
            <w:rFonts w:ascii="Times New Roman" w:hAnsi="Times New Roman" w:cs="Times New Roman"/>
            <w:sz w:val="24"/>
          </w:rPr>
          <w:t>http://russkay-literatura.ru/turgenev-i-s/394-turgenev-i-s-asya.html</w:t>
        </w:r>
      </w:hyperlink>
      <w:r>
        <w:rPr>
          <w:rFonts w:ascii="Times New Roman" w:hAnsi="Times New Roman" w:cs="Times New Roman"/>
          <w:sz w:val="24"/>
        </w:rPr>
        <w:t xml:space="preserve"> </w:t>
      </w:r>
    </w:p>
    <w:p w:rsidR="007C4609" w:rsidRDefault="007C4609" w:rsidP="007C4609">
      <w:pPr>
        <w:jc w:val="both"/>
        <w:rPr>
          <w:rFonts w:ascii="Times New Roman" w:hAnsi="Times New Roman" w:cs="Times New Roman"/>
          <w:sz w:val="24"/>
        </w:rPr>
      </w:pPr>
      <w:r>
        <w:rPr>
          <w:rFonts w:ascii="Times New Roman" w:hAnsi="Times New Roman" w:cs="Times New Roman"/>
          <w:sz w:val="24"/>
        </w:rPr>
        <w:t xml:space="preserve">Аудиокнига - </w:t>
      </w:r>
      <w:hyperlink r:id="rId22" w:history="1">
        <w:r w:rsidRPr="00862A01">
          <w:rPr>
            <w:rStyle w:val="a3"/>
            <w:rFonts w:ascii="Times New Roman" w:hAnsi="Times New Roman" w:cs="Times New Roman"/>
            <w:sz w:val="24"/>
          </w:rPr>
          <w:t>https://audioknigi.club/turgenev-is-asya</w:t>
        </w:r>
      </w:hyperlink>
      <w:r>
        <w:rPr>
          <w:rFonts w:ascii="Times New Roman" w:hAnsi="Times New Roman" w:cs="Times New Roman"/>
          <w:sz w:val="24"/>
        </w:rPr>
        <w:t xml:space="preserve"> </w:t>
      </w:r>
    </w:p>
    <w:p w:rsidR="007C4609" w:rsidRDefault="007C4609" w:rsidP="007C4609">
      <w:pPr>
        <w:jc w:val="both"/>
        <w:rPr>
          <w:rFonts w:ascii="Times New Roman" w:hAnsi="Times New Roman" w:cs="Times New Roman"/>
          <w:sz w:val="24"/>
        </w:rPr>
      </w:pPr>
      <w:r>
        <w:rPr>
          <w:rFonts w:ascii="Times New Roman" w:hAnsi="Times New Roman" w:cs="Times New Roman"/>
          <w:sz w:val="24"/>
        </w:rPr>
        <w:t>Экранизация</w:t>
      </w:r>
      <w:r w:rsidR="00A85DE3">
        <w:rPr>
          <w:rFonts w:ascii="Times New Roman" w:hAnsi="Times New Roman" w:cs="Times New Roman"/>
          <w:sz w:val="24"/>
        </w:rPr>
        <w:t xml:space="preserve"> - </w:t>
      </w:r>
      <w:hyperlink r:id="rId23" w:history="1">
        <w:r w:rsidR="00A85DE3" w:rsidRPr="009E4EBB">
          <w:rPr>
            <w:rStyle w:val="a3"/>
            <w:rFonts w:ascii="Times New Roman" w:hAnsi="Times New Roman" w:cs="Times New Roman"/>
            <w:sz w:val="24"/>
          </w:rPr>
          <w:t>https://www.ivi.ru/watch/15102</w:t>
        </w:r>
      </w:hyperlink>
      <w:r w:rsidR="00A85DE3">
        <w:rPr>
          <w:rFonts w:ascii="Times New Roman" w:hAnsi="Times New Roman" w:cs="Times New Roman"/>
          <w:sz w:val="24"/>
        </w:rPr>
        <w:t xml:space="preserve"> </w:t>
      </w:r>
      <w:bookmarkStart w:id="0" w:name="_GoBack"/>
      <w:bookmarkEnd w:id="0"/>
    </w:p>
    <w:p w:rsidR="007C4609" w:rsidRDefault="007C4609" w:rsidP="007C4609">
      <w:pPr>
        <w:jc w:val="both"/>
        <w:rPr>
          <w:rFonts w:ascii="Times New Roman" w:hAnsi="Times New Roman" w:cs="Times New Roman"/>
          <w:sz w:val="24"/>
        </w:rPr>
      </w:pPr>
      <w:r>
        <w:rPr>
          <w:rFonts w:ascii="Times New Roman" w:hAnsi="Times New Roman" w:cs="Times New Roman"/>
          <w:sz w:val="24"/>
        </w:rPr>
        <w:lastRenderedPageBreak/>
        <w:t xml:space="preserve">Анализ произведения - </w:t>
      </w:r>
      <w:hyperlink r:id="rId24" w:history="1">
        <w:r w:rsidRPr="00862A01">
          <w:rPr>
            <w:rStyle w:val="a3"/>
            <w:rFonts w:ascii="Times New Roman" w:hAnsi="Times New Roman" w:cs="Times New Roman"/>
            <w:sz w:val="24"/>
          </w:rPr>
          <w:t>http://lit-helper.com/p_analiz_povesti_asya_turgeneva_i_s</w:t>
        </w:r>
      </w:hyperlink>
      <w:r>
        <w:rPr>
          <w:rFonts w:ascii="Times New Roman" w:hAnsi="Times New Roman" w:cs="Times New Roman"/>
          <w:sz w:val="24"/>
        </w:rPr>
        <w:t xml:space="preserve"> </w:t>
      </w:r>
    </w:p>
    <w:p w:rsidR="007C4609" w:rsidRDefault="007C4609" w:rsidP="007C4609">
      <w:pPr>
        <w:jc w:val="both"/>
        <w:rPr>
          <w:rFonts w:ascii="Times New Roman" w:hAnsi="Times New Roman" w:cs="Times New Roman"/>
          <w:sz w:val="24"/>
        </w:rPr>
      </w:pPr>
      <w:r>
        <w:rPr>
          <w:rFonts w:ascii="Times New Roman" w:hAnsi="Times New Roman" w:cs="Times New Roman"/>
          <w:sz w:val="24"/>
        </w:rPr>
        <w:t xml:space="preserve">Характеристика героев - </w:t>
      </w:r>
      <w:hyperlink r:id="rId25" w:history="1">
        <w:r w:rsidRPr="00862A01">
          <w:rPr>
            <w:rStyle w:val="a3"/>
            <w:rFonts w:ascii="Times New Roman" w:hAnsi="Times New Roman" w:cs="Times New Roman"/>
            <w:sz w:val="24"/>
          </w:rPr>
          <w:t>http://www.sdamna5.ru/asya_harakteristiki</w:t>
        </w:r>
      </w:hyperlink>
      <w:r>
        <w:rPr>
          <w:rFonts w:ascii="Times New Roman" w:hAnsi="Times New Roman" w:cs="Times New Roman"/>
          <w:sz w:val="24"/>
        </w:rPr>
        <w:t xml:space="preserve"> </w:t>
      </w:r>
    </w:p>
    <w:p w:rsidR="007C4609" w:rsidRDefault="007C4609" w:rsidP="007C4609">
      <w:pPr>
        <w:jc w:val="both"/>
        <w:rPr>
          <w:rFonts w:ascii="Times New Roman" w:hAnsi="Times New Roman" w:cs="Times New Roman"/>
          <w:sz w:val="24"/>
        </w:rPr>
      </w:pPr>
      <w:r>
        <w:rPr>
          <w:rFonts w:ascii="Times New Roman" w:hAnsi="Times New Roman" w:cs="Times New Roman"/>
          <w:sz w:val="24"/>
        </w:rPr>
        <w:t xml:space="preserve">Иллюстрации к повести - </w:t>
      </w:r>
      <w:hyperlink r:id="rId26" w:history="1">
        <w:r w:rsidRPr="00862A01">
          <w:rPr>
            <w:rStyle w:val="a3"/>
            <w:rFonts w:ascii="Times New Roman" w:hAnsi="Times New Roman" w:cs="Times New Roman"/>
            <w:sz w:val="24"/>
          </w:rPr>
          <w:t>http://www.literaturus.ru/2015/10/illjustracii-povest-Asja-Turgeneva-risunki-kartinki.html</w:t>
        </w:r>
      </w:hyperlink>
      <w:r>
        <w:rPr>
          <w:rFonts w:ascii="Times New Roman" w:hAnsi="Times New Roman" w:cs="Times New Roman"/>
          <w:sz w:val="24"/>
        </w:rPr>
        <w:t xml:space="preserve"> </w:t>
      </w:r>
    </w:p>
    <w:p w:rsidR="007C4609" w:rsidRPr="00862019" w:rsidRDefault="007C4609" w:rsidP="007C4609">
      <w:pPr>
        <w:jc w:val="center"/>
        <w:rPr>
          <w:rFonts w:ascii="Times New Roman" w:hAnsi="Times New Roman" w:cs="Times New Roman"/>
          <w:b/>
          <w:sz w:val="24"/>
        </w:rPr>
      </w:pPr>
      <w:r w:rsidRPr="00862019">
        <w:rPr>
          <w:rFonts w:ascii="Times New Roman" w:hAnsi="Times New Roman" w:cs="Times New Roman"/>
          <w:b/>
          <w:sz w:val="24"/>
        </w:rPr>
        <w:t>Проверь себя:</w:t>
      </w:r>
    </w:p>
    <w:p w:rsidR="007C4609" w:rsidRDefault="007C4609" w:rsidP="007C4609">
      <w:pPr>
        <w:jc w:val="both"/>
        <w:rPr>
          <w:rFonts w:ascii="Times New Roman" w:hAnsi="Times New Roman" w:cs="Times New Roman"/>
          <w:sz w:val="24"/>
        </w:rPr>
      </w:pPr>
      <w:r>
        <w:rPr>
          <w:rFonts w:ascii="Times New Roman" w:hAnsi="Times New Roman" w:cs="Times New Roman"/>
          <w:sz w:val="24"/>
        </w:rPr>
        <w:t xml:space="preserve">Онлайн-тесты - </w:t>
      </w:r>
      <w:hyperlink r:id="rId27" w:history="1">
        <w:r w:rsidRPr="00862A01">
          <w:rPr>
            <w:rStyle w:val="a3"/>
            <w:rFonts w:ascii="Times New Roman" w:hAnsi="Times New Roman" w:cs="Times New Roman"/>
            <w:sz w:val="24"/>
          </w:rPr>
          <w:t>https://onlinetestpad.com/ru/test/28046-test-po-povesti-isturgeneva-asya</w:t>
        </w:r>
      </w:hyperlink>
      <w:r>
        <w:rPr>
          <w:rFonts w:ascii="Times New Roman" w:hAnsi="Times New Roman" w:cs="Times New Roman"/>
          <w:sz w:val="24"/>
        </w:rPr>
        <w:t xml:space="preserve"> </w:t>
      </w:r>
    </w:p>
    <w:p w:rsidR="007C4609" w:rsidRDefault="00A85DE3" w:rsidP="007C4609">
      <w:pPr>
        <w:jc w:val="both"/>
        <w:rPr>
          <w:rFonts w:ascii="Times New Roman" w:hAnsi="Times New Roman" w:cs="Times New Roman"/>
          <w:sz w:val="24"/>
        </w:rPr>
      </w:pPr>
      <w:hyperlink r:id="rId28" w:history="1">
        <w:r w:rsidR="007C4609" w:rsidRPr="00862A01">
          <w:rPr>
            <w:rStyle w:val="a3"/>
            <w:rFonts w:ascii="Times New Roman" w:hAnsi="Times New Roman" w:cs="Times New Roman"/>
            <w:sz w:val="24"/>
          </w:rPr>
          <w:t>http://testedu.ru/test/literatura/8-klass/turgenev-asya.html</w:t>
        </w:r>
      </w:hyperlink>
    </w:p>
    <w:p w:rsidR="007C4609" w:rsidRDefault="00A85DE3" w:rsidP="007C4609">
      <w:pPr>
        <w:jc w:val="both"/>
        <w:rPr>
          <w:rFonts w:ascii="Times New Roman" w:hAnsi="Times New Roman" w:cs="Times New Roman"/>
          <w:sz w:val="24"/>
        </w:rPr>
      </w:pPr>
      <w:hyperlink r:id="rId29" w:history="1">
        <w:r w:rsidR="007C4609" w:rsidRPr="00862A01">
          <w:rPr>
            <w:rStyle w:val="a3"/>
            <w:rFonts w:ascii="Times New Roman" w:hAnsi="Times New Roman" w:cs="Times New Roman"/>
            <w:sz w:val="24"/>
          </w:rPr>
          <w:t>http://obrazovaka.ru/test/asya-s-otvetami-po-povesti-turgeneva.html</w:t>
        </w:r>
      </w:hyperlink>
    </w:p>
    <w:p w:rsidR="007C4609" w:rsidRDefault="00A85DE3" w:rsidP="007C4609">
      <w:pPr>
        <w:jc w:val="both"/>
        <w:rPr>
          <w:rFonts w:ascii="Times New Roman" w:hAnsi="Times New Roman" w:cs="Times New Roman"/>
          <w:sz w:val="24"/>
        </w:rPr>
      </w:pPr>
      <w:hyperlink r:id="rId30" w:history="1">
        <w:r w:rsidR="007C4609" w:rsidRPr="00862A01">
          <w:rPr>
            <w:rStyle w:val="a3"/>
            <w:rFonts w:ascii="Times New Roman" w:hAnsi="Times New Roman" w:cs="Times New Roman"/>
            <w:sz w:val="24"/>
          </w:rPr>
          <w:t>http://kupidonia.ru/viktoriny/viktorina-po-povesti-turgeneva-asja</w:t>
        </w:r>
      </w:hyperlink>
    </w:p>
    <w:p w:rsidR="007C4609" w:rsidRDefault="00A85DE3" w:rsidP="007C4609">
      <w:pPr>
        <w:jc w:val="both"/>
        <w:rPr>
          <w:rFonts w:ascii="Times New Roman" w:hAnsi="Times New Roman" w:cs="Times New Roman"/>
          <w:sz w:val="24"/>
        </w:rPr>
      </w:pPr>
      <w:hyperlink r:id="rId31" w:history="1">
        <w:r w:rsidR="007C4609" w:rsidRPr="00862A01">
          <w:rPr>
            <w:rStyle w:val="a3"/>
            <w:rFonts w:ascii="Times New Roman" w:hAnsi="Times New Roman" w:cs="Times New Roman"/>
            <w:sz w:val="24"/>
          </w:rPr>
          <w:t>http://www.samsdam.net/rusliter/00039.php</w:t>
        </w:r>
      </w:hyperlink>
      <w:r w:rsidR="007C4609">
        <w:rPr>
          <w:rFonts w:ascii="Times New Roman" w:hAnsi="Times New Roman" w:cs="Times New Roman"/>
          <w:sz w:val="24"/>
        </w:rPr>
        <w:t xml:space="preserve"> </w:t>
      </w:r>
    </w:p>
    <w:p w:rsidR="007C4609" w:rsidRDefault="007C4609" w:rsidP="007C4609">
      <w:pPr>
        <w:jc w:val="both"/>
        <w:rPr>
          <w:rFonts w:ascii="Times New Roman" w:hAnsi="Times New Roman" w:cs="Times New Roman"/>
          <w:sz w:val="24"/>
        </w:rPr>
      </w:pPr>
    </w:p>
    <w:p w:rsidR="007C4609" w:rsidRPr="00862019" w:rsidRDefault="007C4609" w:rsidP="007C4609">
      <w:pPr>
        <w:jc w:val="both"/>
        <w:rPr>
          <w:rFonts w:ascii="Times New Roman" w:hAnsi="Times New Roman" w:cs="Times New Roman"/>
          <w:sz w:val="24"/>
        </w:rPr>
      </w:pPr>
      <w:r w:rsidRPr="00862019">
        <w:rPr>
          <w:rFonts w:ascii="Times New Roman" w:hAnsi="Times New Roman" w:cs="Times New Roman"/>
          <w:sz w:val="24"/>
        </w:rPr>
        <w:t xml:space="preserve">Биография автора – </w:t>
      </w:r>
      <w:hyperlink r:id="rId32" w:history="1">
        <w:r w:rsidRPr="00862019">
          <w:rPr>
            <w:rStyle w:val="a3"/>
            <w:rFonts w:ascii="Times New Roman" w:hAnsi="Times New Roman" w:cs="Times New Roman"/>
            <w:sz w:val="24"/>
          </w:rPr>
          <w:t>https://www.syl.ru/article/175442/new_biografiya-turgeneva-kratkaya-sudba-i-tvorchestvo-velikogo-pisatelya</w:t>
        </w:r>
      </w:hyperlink>
    </w:p>
    <w:p w:rsidR="007C4609" w:rsidRPr="00862019" w:rsidRDefault="007C4609" w:rsidP="007C4609">
      <w:pPr>
        <w:jc w:val="both"/>
        <w:rPr>
          <w:rFonts w:ascii="Times New Roman" w:hAnsi="Times New Roman" w:cs="Times New Roman"/>
          <w:sz w:val="24"/>
        </w:rPr>
      </w:pPr>
      <w:r w:rsidRPr="00862019">
        <w:rPr>
          <w:rFonts w:ascii="Times New Roman" w:hAnsi="Times New Roman" w:cs="Times New Roman"/>
          <w:sz w:val="24"/>
        </w:rPr>
        <w:t xml:space="preserve">Все о Тургеневе - </w:t>
      </w:r>
      <w:hyperlink r:id="rId33" w:history="1">
        <w:r w:rsidRPr="00862019">
          <w:rPr>
            <w:rStyle w:val="a3"/>
            <w:rFonts w:ascii="Times New Roman" w:hAnsi="Times New Roman" w:cs="Times New Roman"/>
            <w:sz w:val="24"/>
            <w:lang w:val="en-US"/>
          </w:rPr>
          <w:t>http</w:t>
        </w:r>
        <w:r w:rsidRPr="00862019">
          <w:rPr>
            <w:rStyle w:val="a3"/>
            <w:rFonts w:ascii="Times New Roman" w:hAnsi="Times New Roman" w:cs="Times New Roman"/>
            <w:sz w:val="24"/>
          </w:rPr>
          <w:t>://</w:t>
        </w:r>
        <w:r w:rsidRPr="00862019">
          <w:rPr>
            <w:rStyle w:val="a3"/>
            <w:rFonts w:ascii="Times New Roman" w:hAnsi="Times New Roman" w:cs="Times New Roman"/>
            <w:sz w:val="24"/>
            <w:lang w:val="en-US"/>
          </w:rPr>
          <w:t>www</w:t>
        </w:r>
        <w:r w:rsidRPr="00862019">
          <w:rPr>
            <w:rStyle w:val="a3"/>
            <w:rFonts w:ascii="Times New Roman" w:hAnsi="Times New Roman" w:cs="Times New Roman"/>
            <w:sz w:val="24"/>
          </w:rPr>
          <w:t>.</w:t>
        </w:r>
        <w:proofErr w:type="spellStart"/>
        <w:r w:rsidRPr="00862019">
          <w:rPr>
            <w:rStyle w:val="a3"/>
            <w:rFonts w:ascii="Times New Roman" w:hAnsi="Times New Roman" w:cs="Times New Roman"/>
            <w:sz w:val="24"/>
            <w:lang w:val="en-US"/>
          </w:rPr>
          <w:t>turgenev</w:t>
        </w:r>
        <w:proofErr w:type="spellEnd"/>
        <w:r w:rsidRPr="00862019">
          <w:rPr>
            <w:rStyle w:val="a3"/>
            <w:rFonts w:ascii="Times New Roman" w:hAnsi="Times New Roman" w:cs="Times New Roman"/>
            <w:sz w:val="24"/>
          </w:rPr>
          <w:t>.</w:t>
        </w:r>
        <w:r w:rsidRPr="00862019">
          <w:rPr>
            <w:rStyle w:val="a3"/>
            <w:rFonts w:ascii="Times New Roman" w:hAnsi="Times New Roman" w:cs="Times New Roman"/>
            <w:sz w:val="24"/>
            <w:lang w:val="en-US"/>
          </w:rPr>
          <w:t>org</w:t>
        </w:r>
        <w:r w:rsidRPr="00862019">
          <w:rPr>
            <w:rStyle w:val="a3"/>
            <w:rFonts w:ascii="Times New Roman" w:hAnsi="Times New Roman" w:cs="Times New Roman"/>
            <w:sz w:val="24"/>
          </w:rPr>
          <w:t>.</w:t>
        </w:r>
        <w:proofErr w:type="spellStart"/>
        <w:r w:rsidRPr="00862019">
          <w:rPr>
            <w:rStyle w:val="a3"/>
            <w:rFonts w:ascii="Times New Roman" w:hAnsi="Times New Roman" w:cs="Times New Roman"/>
            <w:sz w:val="24"/>
            <w:lang w:val="en-US"/>
          </w:rPr>
          <w:t>ru</w:t>
        </w:r>
        <w:proofErr w:type="spellEnd"/>
        <w:r w:rsidRPr="00862019">
          <w:rPr>
            <w:rStyle w:val="a3"/>
            <w:rFonts w:ascii="Times New Roman" w:hAnsi="Times New Roman" w:cs="Times New Roman"/>
            <w:sz w:val="24"/>
          </w:rPr>
          <w:t>/</w:t>
        </w:r>
      </w:hyperlink>
    </w:p>
    <w:p w:rsidR="007C4609" w:rsidRPr="00862019" w:rsidRDefault="007C4609" w:rsidP="007C4609">
      <w:pPr>
        <w:jc w:val="both"/>
        <w:rPr>
          <w:rFonts w:ascii="Times New Roman" w:hAnsi="Times New Roman" w:cs="Times New Roman"/>
          <w:sz w:val="24"/>
        </w:rPr>
      </w:pPr>
      <w:r w:rsidRPr="00862019">
        <w:rPr>
          <w:rFonts w:ascii="Times New Roman" w:hAnsi="Times New Roman" w:cs="Times New Roman"/>
          <w:sz w:val="24"/>
        </w:rPr>
        <w:t xml:space="preserve">Музеи, посвященные И. Тургеневу - </w:t>
      </w:r>
      <w:hyperlink r:id="rId34" w:history="1">
        <w:r w:rsidRPr="00862019">
          <w:rPr>
            <w:rStyle w:val="a3"/>
            <w:rFonts w:ascii="Times New Roman" w:hAnsi="Times New Roman" w:cs="Times New Roman"/>
            <w:sz w:val="24"/>
          </w:rPr>
          <w:t>http://www.turgenev.org.ru/museum/index.html</w:t>
        </w:r>
      </w:hyperlink>
      <w:r w:rsidRPr="00862019">
        <w:rPr>
          <w:rFonts w:ascii="Times New Roman" w:hAnsi="Times New Roman" w:cs="Times New Roman"/>
          <w:sz w:val="24"/>
        </w:rPr>
        <w:t xml:space="preserve"> </w:t>
      </w:r>
    </w:p>
    <w:p w:rsidR="003712BC" w:rsidRDefault="003712BC" w:rsidP="007C4609">
      <w:pPr>
        <w:ind w:left="-426"/>
      </w:pPr>
    </w:p>
    <w:sectPr w:rsidR="003712BC" w:rsidSect="007C4609">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609"/>
    <w:rsid w:val="003712BC"/>
    <w:rsid w:val="007C4609"/>
    <w:rsid w:val="00A85D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1904"/>
  <w15:chartTrackingRefBased/>
  <w15:docId w15:val="{3261A71B-D3A7-4BA7-9425-7680701A0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C46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C4609"/>
    <w:rPr>
      <w:color w:val="0563C1" w:themeColor="hyperlink"/>
      <w:u w:val="single"/>
    </w:rPr>
  </w:style>
  <w:style w:type="paragraph" w:styleId="a4">
    <w:name w:val="No Spacing"/>
    <w:uiPriority w:val="1"/>
    <w:qFormat/>
    <w:rsid w:val="007C4609"/>
    <w:pPr>
      <w:spacing w:after="0" w:line="240" w:lineRule="auto"/>
    </w:pPr>
  </w:style>
  <w:style w:type="character" w:styleId="a5">
    <w:name w:val="FollowedHyperlink"/>
    <w:basedOn w:val="a0"/>
    <w:uiPriority w:val="99"/>
    <w:semiHidden/>
    <w:unhideWhenUsed/>
    <w:rsid w:val="007C4609"/>
    <w:rPr>
      <w:color w:val="954F72" w:themeColor="followedHyperlink"/>
      <w:u w:val="single"/>
    </w:rPr>
  </w:style>
  <w:style w:type="character" w:styleId="a6">
    <w:name w:val="Unresolved Mention"/>
    <w:basedOn w:val="a0"/>
    <w:uiPriority w:val="99"/>
    <w:semiHidden/>
    <w:unhideWhenUsed/>
    <w:rsid w:val="00A85D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Zyzlx2DDCg" TargetMode="External"/><Relationship Id="rId13" Type="http://schemas.openxmlformats.org/officeDocument/2006/relationships/hyperlink" Target="http://kupidonia.ru/viktoriny/viktorina-po-rasskazu-turgeneva-birjuk" TargetMode="External"/><Relationship Id="rId18" Type="http://schemas.openxmlformats.org/officeDocument/2006/relationships/hyperlink" Target="http://virt-tests.ru/testy-po-literature/test-po-tvorchestvu-i-s-turgeneva/" TargetMode="External"/><Relationship Id="rId26" Type="http://schemas.openxmlformats.org/officeDocument/2006/relationships/hyperlink" Target="http://www.literaturus.ru/2015/10/illjustracii-povest-Asja-Turgeneva-risunki-kartinki.html" TargetMode="External"/><Relationship Id="rId3" Type="http://schemas.openxmlformats.org/officeDocument/2006/relationships/webSettings" Target="webSettings.xml"/><Relationship Id="rId21" Type="http://schemas.openxmlformats.org/officeDocument/2006/relationships/hyperlink" Target="http://russkay-literatura.ru/turgenev-i-s/394-turgenev-i-s-asya.html" TargetMode="External"/><Relationship Id="rId34" Type="http://schemas.openxmlformats.org/officeDocument/2006/relationships/hyperlink" Target="http://www.turgenev.org.ru/museum/index.html" TargetMode="External"/><Relationship Id="rId7" Type="http://schemas.openxmlformats.org/officeDocument/2006/relationships/hyperlink" Target="http://www.audioknigi-online.com/hunters-tales.html" TargetMode="External"/><Relationship Id="rId12" Type="http://schemas.openxmlformats.org/officeDocument/2006/relationships/hyperlink" Target="http://testedu.ru/test/literatura/7-klass/turgenev-biryuk.html" TargetMode="External"/><Relationship Id="rId17" Type="http://schemas.openxmlformats.org/officeDocument/2006/relationships/hyperlink" Target="http://obrazovaka.ru/test/pevcy-s-otvetami.html" TargetMode="External"/><Relationship Id="rId25" Type="http://schemas.openxmlformats.org/officeDocument/2006/relationships/hyperlink" Target="http://www.sdamna5.ru/asya_harakteristiki" TargetMode="External"/><Relationship Id="rId33" Type="http://schemas.openxmlformats.org/officeDocument/2006/relationships/hyperlink" Target="http://www.turgenev.org.ru/" TargetMode="External"/><Relationship Id="rId2" Type="http://schemas.openxmlformats.org/officeDocument/2006/relationships/settings" Target="settings.xml"/><Relationship Id="rId16" Type="http://schemas.openxmlformats.org/officeDocument/2006/relationships/hyperlink" Target="http://kupidonia.ru/viktoriny/viktorina-po-rasskazu-turgeneva-pevtsy" TargetMode="External"/><Relationship Id="rId20" Type="http://schemas.openxmlformats.org/officeDocument/2006/relationships/hyperlink" Target="https://briefly.ru/turgenev/asja/" TargetMode="External"/><Relationship Id="rId29" Type="http://schemas.openxmlformats.org/officeDocument/2006/relationships/hyperlink" Target="http://obrazovaka.ru/test/asya-s-otvetami-po-povesti-turgeneva.html" TargetMode="External"/><Relationship Id="rId1" Type="http://schemas.openxmlformats.org/officeDocument/2006/relationships/styles" Target="styles.xml"/><Relationship Id="rId6" Type="http://schemas.openxmlformats.org/officeDocument/2006/relationships/hyperlink" Target="http://rubook.org/book.php?book=354136" TargetMode="External"/><Relationship Id="rId11" Type="http://schemas.openxmlformats.org/officeDocument/2006/relationships/hyperlink" Target="https://goldlit.ru/turgenev/683-pevtsy-analiz" TargetMode="External"/><Relationship Id="rId24" Type="http://schemas.openxmlformats.org/officeDocument/2006/relationships/hyperlink" Target="http://lit-helper.com/p_analiz_povesti_asya_turgeneva_i_s" TargetMode="External"/><Relationship Id="rId32" Type="http://schemas.openxmlformats.org/officeDocument/2006/relationships/hyperlink" Target="https://www.syl.ru/article/175442/new_biografiya-turgeneva-kratkaya-sudba-i-tvorchestvo-velikogo-pisatelya" TargetMode="External"/><Relationship Id="rId5" Type="http://schemas.openxmlformats.org/officeDocument/2006/relationships/hyperlink" Target="https://briefly.ru/turgenev/zapiski_okhotnika/" TargetMode="External"/><Relationship Id="rId15" Type="http://schemas.openxmlformats.org/officeDocument/2006/relationships/hyperlink" Target="http://www.samsdam.net/rusliter/00083.php" TargetMode="External"/><Relationship Id="rId23" Type="http://schemas.openxmlformats.org/officeDocument/2006/relationships/hyperlink" Target="https://www.ivi.ru/watch/15102" TargetMode="External"/><Relationship Id="rId28" Type="http://schemas.openxmlformats.org/officeDocument/2006/relationships/hyperlink" Target="http://testedu.ru/test/literatura/8-klass/turgenev-asya.html" TargetMode="External"/><Relationship Id="rId36" Type="http://schemas.openxmlformats.org/officeDocument/2006/relationships/theme" Target="theme/theme1.xml"/><Relationship Id="rId10" Type="http://schemas.openxmlformats.org/officeDocument/2006/relationships/hyperlink" Target="https://goldlit.ru/turgenev/707-biriuk-analiz" TargetMode="External"/><Relationship Id="rId19" Type="http://schemas.openxmlformats.org/officeDocument/2006/relationships/image" Target="media/image2.png"/><Relationship Id="rId31" Type="http://schemas.openxmlformats.org/officeDocument/2006/relationships/hyperlink" Target="http://www.samsdam.net/rusliter/00039.php" TargetMode="External"/><Relationship Id="rId4" Type="http://schemas.openxmlformats.org/officeDocument/2006/relationships/image" Target="media/image1.jpeg"/><Relationship Id="rId9" Type="http://schemas.openxmlformats.org/officeDocument/2006/relationships/hyperlink" Target="https://www.youtube.com/watch?v=3RWJzHdg79Y" TargetMode="External"/><Relationship Id="rId14" Type="http://schemas.openxmlformats.org/officeDocument/2006/relationships/hyperlink" Target="http://obrazovaka.ru/test/biryuk-s-otvetami-7-klass-po-rasskazu-turgeneva.html" TargetMode="External"/><Relationship Id="rId22" Type="http://schemas.openxmlformats.org/officeDocument/2006/relationships/hyperlink" Target="https://audioknigi.club/turgenev-is-asya" TargetMode="External"/><Relationship Id="rId27" Type="http://schemas.openxmlformats.org/officeDocument/2006/relationships/hyperlink" Target="https://onlinetestpad.com/ru/test/28046-test-po-povesti-isturgeneva-asya" TargetMode="External"/><Relationship Id="rId30" Type="http://schemas.openxmlformats.org/officeDocument/2006/relationships/hyperlink" Target="http://kupidonia.ru/viktoriny/viktorina-po-povesti-turgeneva-asja"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1700</Words>
  <Characters>9692</Characters>
  <Application>Microsoft Office Word</Application>
  <DocSecurity>0</DocSecurity>
  <Lines>80</Lines>
  <Paragraphs>22</Paragraphs>
  <ScaleCrop>false</ScaleCrop>
  <Company>HP</Company>
  <LinksUpToDate>false</LinksUpToDate>
  <CharactersWithSpaces>11370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Дарья Жиличева</cp:lastModifiedBy>
  <cp:revision>3</cp:revision>
  <dcterms:created xsi:type="dcterms:W3CDTF">2018-05-31T08:17:00Z</dcterms:created>
  <dcterms:modified xsi:type="dcterms:W3CDTF">2018-07-04T09:15:00Z</dcterms:modified>
</cp:coreProperties>
</file>