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B5C" w:rsidRDefault="00C22B5C" w:rsidP="00C22B5C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r w:rsidRPr="00C22B5C">
        <w:rPr>
          <w:rFonts w:ascii="Times New Roman" w:eastAsia="Calibri" w:hAnsi="Times New Roman" w:cs="Times New Roman"/>
          <w:b/>
          <w:sz w:val="24"/>
        </w:rPr>
        <w:t xml:space="preserve">Серия </w:t>
      </w:r>
      <w:r>
        <w:rPr>
          <w:rFonts w:ascii="Times New Roman" w:eastAsia="Calibri" w:hAnsi="Times New Roman" w:cs="Times New Roman"/>
          <w:b/>
          <w:sz w:val="24"/>
        </w:rPr>
        <w:t>«П</w:t>
      </w:r>
      <w:r w:rsidRPr="00C22B5C">
        <w:rPr>
          <w:rFonts w:ascii="Times New Roman" w:eastAsia="Calibri" w:hAnsi="Times New Roman" w:cs="Times New Roman"/>
          <w:b/>
          <w:sz w:val="24"/>
        </w:rPr>
        <w:t>оэтический класс</w:t>
      </w:r>
      <w:r>
        <w:rPr>
          <w:rFonts w:ascii="Times New Roman" w:eastAsia="Calibri" w:hAnsi="Times New Roman" w:cs="Times New Roman"/>
          <w:b/>
          <w:sz w:val="24"/>
        </w:rPr>
        <w:t>»</w:t>
      </w:r>
    </w:p>
    <w:p w:rsidR="00C22B5C" w:rsidRDefault="00C22B5C" w:rsidP="00C22B5C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Cs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495300</wp:posOffset>
            </wp:positionV>
            <wp:extent cx="6657975" cy="49911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sz w:val="24"/>
        </w:rPr>
        <w:t>С</w:t>
      </w:r>
      <w:r w:rsidRPr="00C22B5C">
        <w:rPr>
          <w:rFonts w:ascii="Times New Roman" w:eastAsia="Calibri" w:hAnsi="Times New Roman" w:cs="Times New Roman"/>
          <w:b/>
          <w:sz w:val="24"/>
        </w:rPr>
        <w:t>тихи о весне</w:t>
      </w:r>
    </w:p>
    <w:bookmarkEnd w:id="0"/>
    <w:p w:rsidR="00C22B5C" w:rsidRDefault="00C22B5C" w:rsidP="00C22B5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C22B5C" w:rsidRDefault="00C22B5C" w:rsidP="00C22B5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C22B5C" w:rsidRPr="00C22B5C" w:rsidRDefault="00C22B5C" w:rsidP="00C22B5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Весна </w:t>
      </w:r>
      <w:r w:rsidRPr="00C22B5C">
        <w:rPr>
          <w:rFonts w:ascii="Times New Roman" w:eastAsia="Calibri" w:hAnsi="Times New Roman" w:cs="Times New Roman"/>
          <w:sz w:val="24"/>
        </w:rPr>
        <w:t>долгожданна, весела и игрива. Стихи о весне в творчестве русских поэтов передают радостное настроение смены природы с зимнего времени года на весну.</w:t>
      </w:r>
    </w:p>
    <w:p w:rsidR="00C22B5C" w:rsidRDefault="00C22B5C" w:rsidP="00C22B5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C22B5C">
        <w:rPr>
          <w:rFonts w:ascii="Times New Roman" w:eastAsia="Calibri" w:hAnsi="Times New Roman" w:cs="Times New Roman"/>
          <w:sz w:val="24"/>
        </w:rPr>
        <w:t>Стихи полны весенних событий, пробуждения природы, появления первых листьев, травы и долгожданного тепла ласкового солнца. Природа пробуждается, распускается, веточки с листочками тянутся к солнцу, переплетаясь от ветерка, словно рифмы из строк весенних стихов.</w:t>
      </w:r>
    </w:p>
    <w:p w:rsidR="00C22B5C" w:rsidRPr="00C22B5C" w:rsidRDefault="00C22B5C" w:rsidP="00C22B5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Читать стихи - </w:t>
      </w:r>
      <w:hyperlink r:id="rId5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https://сезоны-года.рф/стихи%20о%20весне.html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C22B5C" w:rsidRPr="00C22B5C" w:rsidRDefault="00C22B5C" w:rsidP="00C22B5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3633B7" w:rsidRDefault="003633B7"/>
    <w:sectPr w:rsidR="003633B7" w:rsidSect="00C22B5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B5C"/>
    <w:rsid w:val="003633B7"/>
    <w:rsid w:val="00C2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DC6D"/>
  <w15:chartTrackingRefBased/>
  <w15:docId w15:val="{C6AD2F32-C1CA-4327-9719-452F4FDD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B5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22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5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77;&#1079;&#1086;&#1085;&#1099;-&#1075;&#1086;&#1076;&#1072;.&#1088;&#1092;/&#1089;&#1090;&#1080;&#1093;&#1080;%20&#1086;%20&#1074;&#1077;&#1089;&#1085;&#1077;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1</cp:revision>
  <dcterms:created xsi:type="dcterms:W3CDTF">2018-08-17T09:39:00Z</dcterms:created>
  <dcterms:modified xsi:type="dcterms:W3CDTF">2018-08-17T09:44:00Z</dcterms:modified>
</cp:coreProperties>
</file>