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9CC" w:rsidRPr="00BA3CFC" w:rsidRDefault="00C259CC" w:rsidP="00C259CC">
      <w:pPr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-152400</wp:posOffset>
            </wp:positionH>
            <wp:positionV relativeFrom="margin">
              <wp:posOffset>419100</wp:posOffset>
            </wp:positionV>
            <wp:extent cx="2619375" cy="4124325"/>
            <wp:effectExtent l="0" t="0" r="9525" b="9525"/>
            <wp:wrapSquare wrapText="bothSides"/>
            <wp:docPr id="1" name="Рисунок 1" descr="C:\Users\Пользователь\AppData\Local\Microsoft\Windows\INetCache\Content.Word\1010672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AppData\Local\Microsoft\Windows\INetCache\Content.Word\10106726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CFC">
        <w:rPr>
          <w:rFonts w:ascii="Times New Roman" w:hAnsi="Times New Roman" w:cs="Times New Roman"/>
          <w:b/>
          <w:sz w:val="28"/>
          <w:szCs w:val="24"/>
        </w:rPr>
        <w:t>И.С. Тургенев Роман «Отцы и дети»</w:t>
      </w:r>
    </w:p>
    <w:p w:rsidR="00C259CC" w:rsidRDefault="00C259CC" w:rsidP="00C259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FC">
        <w:rPr>
          <w:rFonts w:ascii="Times New Roman" w:hAnsi="Times New Roman" w:cs="Times New Roman"/>
          <w:sz w:val="24"/>
          <w:szCs w:val="24"/>
        </w:rPr>
        <w:t>Творчество И.С. Тургенева стало огромным вкладом в развитие русской литературы. Многие его произведения хорошо знакомы читателям разных возрастов. Но самым популярным был и остается роман Тургенева «Отцы и дети», который стал ответом на многие вопросы современности писателя.</w:t>
      </w:r>
    </w:p>
    <w:p w:rsidR="00C259CC" w:rsidRDefault="00C259CC" w:rsidP="00C259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FC">
        <w:rPr>
          <w:rFonts w:ascii="Times New Roman" w:hAnsi="Times New Roman" w:cs="Times New Roman"/>
          <w:sz w:val="24"/>
          <w:szCs w:val="24"/>
        </w:rPr>
        <w:t xml:space="preserve"> История создания романа «Отцы и дети» началась в 1860 году, с замысла, посетившего Ивана Сергеевича. Мысли о создании нового произведения, описывающего окружающую действительность, возникли у Тургенева, когда он находился в Англии на острове Уайт. Тогда он задумывает крупную повесть, героем которой должен стать молодой врач. Прототипом Базарова стал случайно встреченный Тургеневым во время путешествия по железной дороге молодой доктор. В нем он увидел зачатки нигилизма, только зарождавшегося в то время. Это поразило Ивана Сергеевича. Он был просто очарован воззрениями этого юноши. </w:t>
      </w:r>
    </w:p>
    <w:p w:rsidR="00C259CC" w:rsidRDefault="00C259CC" w:rsidP="00C259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FC">
        <w:rPr>
          <w:rFonts w:ascii="Times New Roman" w:hAnsi="Times New Roman" w:cs="Times New Roman"/>
          <w:sz w:val="24"/>
          <w:szCs w:val="24"/>
        </w:rPr>
        <w:t xml:space="preserve">Непосредственно к началу работы Тургенев приступает в 1860 году. Он уезжает вместе с дочерью в Париж, обосновывается там и планирует в сжатые сроки закончить работу с новым произведением. В течение первого года работы над «Отцами и детьми» писатель заканчивает первую половину романа. Он чувствует огромное удовлетворение от своей работы. Его безумно привлекает образ Евгения Базарова. Но со временем он чувствует, что не может более работать в Париже. Писатель возвращается на родину. </w:t>
      </w:r>
    </w:p>
    <w:p w:rsidR="00C259CC" w:rsidRDefault="00C259CC" w:rsidP="00C259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FC">
        <w:rPr>
          <w:rFonts w:ascii="Times New Roman" w:hAnsi="Times New Roman" w:cs="Times New Roman"/>
          <w:sz w:val="24"/>
          <w:szCs w:val="24"/>
        </w:rPr>
        <w:t xml:space="preserve">Возвращение в Россию дает Тургеневу возможность окунуться в атмосферу современных общественных движений. Это помогает ему завершить роман. Незадолго да конца работы над «Отцами и детьми» в России происходит знаменательное событие – отмена крепостного права. Последние главы произведения дописываются Иваном Сергеевичем в родном селе Спасском. </w:t>
      </w:r>
    </w:p>
    <w:p w:rsidR="00C259CC" w:rsidRDefault="00C259CC" w:rsidP="00C259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FC">
        <w:rPr>
          <w:rFonts w:ascii="Times New Roman" w:hAnsi="Times New Roman" w:cs="Times New Roman"/>
          <w:sz w:val="24"/>
          <w:szCs w:val="24"/>
        </w:rPr>
        <w:t xml:space="preserve">Впервые «Отцы и дети» явились миру на страницах популярного литературного издания «Русский вестник». Как и опасался Тургенев, неоднозначный образ Базарова вызвал бурную реакцию в литературных кругах. Его обсуждение порождало массу споров в печати. Множество великолепных критиков посвящали свои статьи разбору идейного содержания романа и характеристике главного героя. Появление нового образа, отрицающего все привычное и прекрасное, стало своеобразным гимном молодому нигилистическому течению. </w:t>
      </w:r>
    </w:p>
    <w:p w:rsidR="00C259CC" w:rsidRDefault="00C259CC" w:rsidP="00C259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FC">
        <w:rPr>
          <w:rFonts w:ascii="Times New Roman" w:hAnsi="Times New Roman" w:cs="Times New Roman"/>
          <w:sz w:val="24"/>
          <w:szCs w:val="24"/>
        </w:rPr>
        <w:t xml:space="preserve">После появления романа в «Русском вестнике» Тургенев занимается небольшой переработкой текста произведения. Он сглаживает некоторые особо резкие черты характера главного героя, и делает образ Базарова более привлекательным, чем в первоначальном варианте. Осенью 1862 года в печать выходит отредактированная версия романа. На </w:t>
      </w:r>
      <w:r w:rsidRPr="00BA3CFC">
        <w:rPr>
          <w:rFonts w:ascii="Times New Roman" w:hAnsi="Times New Roman" w:cs="Times New Roman"/>
          <w:sz w:val="24"/>
          <w:szCs w:val="24"/>
        </w:rPr>
        <w:lastRenderedPageBreak/>
        <w:t xml:space="preserve">титульной странице стоит посвящение Виссариону Григорьевичу Белинскому. Тургенев и Белинский были очень близкими друзьями, и благодаря влиянию Виссариона Григорьевича формировались некоторые общественные взгляды Ивана Сергеевича. </w:t>
      </w:r>
    </w:p>
    <w:p w:rsidR="00C259CC" w:rsidRDefault="00C259CC" w:rsidP="00C259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FC">
        <w:rPr>
          <w:rFonts w:ascii="Times New Roman" w:hAnsi="Times New Roman" w:cs="Times New Roman"/>
          <w:sz w:val="24"/>
          <w:szCs w:val="24"/>
        </w:rPr>
        <w:t>Роман И.С. Тургенева «Отцы и дети» стал уникальным произведением, отразившим вечное противостояние двух поколений не только в рамках отдельно взятого семейства, но и на уровне общественно-политической жизни целой страны. </w:t>
      </w:r>
    </w:p>
    <w:p w:rsidR="00C259CC" w:rsidRDefault="00C259CC" w:rsidP="00C259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9CC" w:rsidRPr="00BA3CFC" w:rsidRDefault="00C259CC" w:rsidP="00C259C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A3CFC">
        <w:rPr>
          <w:rFonts w:ascii="Times New Roman" w:hAnsi="Times New Roman" w:cs="Times New Roman"/>
          <w:sz w:val="24"/>
          <w:szCs w:val="24"/>
        </w:rPr>
        <w:t>Краткое содержание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Pr="00844125">
          <w:rPr>
            <w:rStyle w:val="a3"/>
            <w:rFonts w:ascii="Times New Roman" w:hAnsi="Times New Roman" w:cs="Times New Roman"/>
            <w:sz w:val="24"/>
            <w:szCs w:val="24"/>
          </w:rPr>
          <w:t>https://briefly.ru/turgenev/otcy_i_deti/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9CC" w:rsidRPr="00BA3CFC" w:rsidRDefault="00C259CC" w:rsidP="00C259C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A3CFC">
        <w:rPr>
          <w:rFonts w:ascii="Times New Roman" w:hAnsi="Times New Roman" w:cs="Times New Roman"/>
          <w:sz w:val="24"/>
          <w:szCs w:val="24"/>
        </w:rPr>
        <w:t>Полный текст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844125">
          <w:rPr>
            <w:rStyle w:val="a3"/>
            <w:rFonts w:ascii="Times New Roman" w:hAnsi="Times New Roman" w:cs="Times New Roman"/>
            <w:sz w:val="24"/>
            <w:szCs w:val="24"/>
          </w:rPr>
          <w:t>https://ilibrary.ru/text/96/p.1/index.html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9CC" w:rsidRPr="00BA3CFC" w:rsidRDefault="00C259CC" w:rsidP="00C259C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A3CFC">
        <w:rPr>
          <w:rFonts w:ascii="Times New Roman" w:hAnsi="Times New Roman" w:cs="Times New Roman"/>
          <w:sz w:val="24"/>
          <w:szCs w:val="24"/>
        </w:rPr>
        <w:t>Аудиокнига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Pr="00844125">
          <w:rPr>
            <w:rStyle w:val="a3"/>
            <w:rFonts w:ascii="Times New Roman" w:hAnsi="Times New Roman" w:cs="Times New Roman"/>
            <w:sz w:val="24"/>
            <w:szCs w:val="24"/>
          </w:rPr>
          <w:t>https://audioknigi.club/turgenev-is-otcy-i-deti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9CC" w:rsidRDefault="00C259CC" w:rsidP="00C259C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A3CFC">
        <w:rPr>
          <w:rFonts w:ascii="Times New Roman" w:hAnsi="Times New Roman" w:cs="Times New Roman"/>
          <w:sz w:val="24"/>
          <w:szCs w:val="24"/>
        </w:rPr>
        <w:t>Характеристика героев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844125">
          <w:rPr>
            <w:rStyle w:val="a3"/>
            <w:rFonts w:ascii="Times New Roman" w:hAnsi="Times New Roman" w:cs="Times New Roman"/>
            <w:sz w:val="24"/>
            <w:szCs w:val="24"/>
          </w:rPr>
          <w:t>http://sochinite.ru/sochineniya/sochineniya-po-literature/turgenev/harakteristika-geroev-romana-otcy-i-deti-turgenev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9CC" w:rsidRPr="00BA3CFC" w:rsidRDefault="002879E9" w:rsidP="00C259CC">
      <w:pPr>
        <w:ind w:firstLine="567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259CC" w:rsidRPr="00844125">
          <w:rPr>
            <w:rStyle w:val="a3"/>
            <w:rFonts w:ascii="Times New Roman" w:hAnsi="Times New Roman" w:cs="Times New Roman"/>
            <w:sz w:val="24"/>
            <w:szCs w:val="24"/>
          </w:rPr>
          <w:t>http://www.literaturus.ru/2016/05/geroi-otcy-i-deti-harakteristika-tablica.html</w:t>
        </w:r>
      </w:hyperlink>
      <w:r w:rsidR="00C25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9CC" w:rsidRPr="00BA3CFC" w:rsidRDefault="00C259CC" w:rsidP="00C259C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A3CFC">
        <w:rPr>
          <w:rFonts w:ascii="Times New Roman" w:hAnsi="Times New Roman" w:cs="Times New Roman"/>
          <w:sz w:val="24"/>
          <w:szCs w:val="24"/>
        </w:rPr>
        <w:t>Анализ 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844125">
          <w:rPr>
            <w:rStyle w:val="a3"/>
            <w:rFonts w:ascii="Times New Roman" w:hAnsi="Times New Roman" w:cs="Times New Roman"/>
            <w:sz w:val="24"/>
            <w:szCs w:val="24"/>
          </w:rPr>
          <w:t>https://literaguru.ru/analiz-romana-turgeneva-ottsy-i-deti/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9CC" w:rsidRPr="00BA3CFC" w:rsidRDefault="00C259CC" w:rsidP="00C259C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A3CFC">
        <w:rPr>
          <w:rFonts w:ascii="Times New Roman" w:hAnsi="Times New Roman" w:cs="Times New Roman"/>
          <w:sz w:val="24"/>
          <w:szCs w:val="24"/>
        </w:rPr>
        <w:t xml:space="preserve"> Критика романа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Pr="00844125">
          <w:rPr>
            <w:rStyle w:val="a3"/>
            <w:rFonts w:ascii="Times New Roman" w:hAnsi="Times New Roman" w:cs="Times New Roman"/>
            <w:sz w:val="24"/>
            <w:szCs w:val="24"/>
          </w:rPr>
          <w:t>http://www.literaturus.ru/2016/05/kritika-otcy-i-deti-turgenev.html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9CC" w:rsidRDefault="002879E9" w:rsidP="00C259C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259CC" w:rsidRPr="00844125">
          <w:rPr>
            <w:rStyle w:val="a3"/>
            <w:rFonts w:ascii="Times New Roman" w:hAnsi="Times New Roman" w:cs="Times New Roman"/>
            <w:sz w:val="24"/>
            <w:szCs w:val="24"/>
          </w:rPr>
          <w:t>https://studopedia.ru/16_87120_kritika-o-romane-ottsi-i-deti.html</w:t>
        </w:r>
      </w:hyperlink>
      <w:r w:rsidR="00C25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9CC" w:rsidRDefault="002879E9" w:rsidP="00C259CC">
      <w:pPr>
        <w:ind w:firstLine="567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259CC" w:rsidRPr="00844125">
          <w:rPr>
            <w:rStyle w:val="a3"/>
            <w:rFonts w:ascii="Times New Roman" w:hAnsi="Times New Roman" w:cs="Times New Roman"/>
            <w:sz w:val="24"/>
            <w:szCs w:val="24"/>
          </w:rPr>
          <w:t>http://www.hintfox.com/article/kritika-o-romane--s-Tyrgeneva-ottsi-i-deti.html</w:t>
        </w:r>
      </w:hyperlink>
    </w:p>
    <w:p w:rsidR="00C259CC" w:rsidRDefault="00C259CC" w:rsidP="00C259C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A3CFC">
        <w:rPr>
          <w:rFonts w:ascii="Times New Roman" w:hAnsi="Times New Roman" w:cs="Times New Roman"/>
          <w:sz w:val="24"/>
          <w:szCs w:val="24"/>
        </w:rPr>
        <w:t xml:space="preserve">Экранизация </w:t>
      </w:r>
      <w:r w:rsidR="00A20F8F">
        <w:rPr>
          <w:rFonts w:ascii="Times New Roman" w:hAnsi="Times New Roman" w:cs="Times New Roman"/>
          <w:sz w:val="24"/>
          <w:szCs w:val="24"/>
        </w:rPr>
        <w:t xml:space="preserve">1958г. - </w:t>
      </w:r>
      <w:hyperlink r:id="rId14" w:history="1">
        <w:r w:rsidR="00A20F8F" w:rsidRPr="00945C34">
          <w:rPr>
            <w:rStyle w:val="a3"/>
            <w:rFonts w:ascii="Times New Roman" w:hAnsi="Times New Roman" w:cs="Times New Roman"/>
            <w:sz w:val="24"/>
            <w:szCs w:val="24"/>
          </w:rPr>
          <w:t>https://www.ivi.ru/watch/26556</w:t>
        </w:r>
      </w:hyperlink>
      <w:r w:rsidR="00A20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F8F" w:rsidRPr="00BA3CFC" w:rsidRDefault="002879E9" w:rsidP="00C259C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bookmarkStart w:id="0" w:name="_GoBack"/>
      <w:bookmarkEnd w:id="0"/>
      <w:r w:rsidR="00A20F8F">
        <w:rPr>
          <w:rFonts w:ascii="Times New Roman" w:hAnsi="Times New Roman" w:cs="Times New Roman"/>
          <w:sz w:val="24"/>
          <w:szCs w:val="24"/>
        </w:rPr>
        <w:t xml:space="preserve">кранизация 2008г. - </w:t>
      </w:r>
      <w:hyperlink r:id="rId15" w:history="1">
        <w:r w:rsidR="00A20F8F" w:rsidRPr="00945C34">
          <w:rPr>
            <w:rStyle w:val="a3"/>
            <w:rFonts w:ascii="Times New Roman" w:hAnsi="Times New Roman" w:cs="Times New Roman"/>
            <w:sz w:val="24"/>
            <w:szCs w:val="24"/>
          </w:rPr>
          <w:t>https://www.ivi.ru/watch/117380</w:t>
        </w:r>
      </w:hyperlink>
      <w:r w:rsidR="00A20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9CC" w:rsidRDefault="00C259CC" w:rsidP="00C259CC">
      <w:pPr>
        <w:pStyle w:val="a4"/>
        <w:spacing w:line="360" w:lineRule="auto"/>
        <w:ind w:firstLine="567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BA3CFC">
        <w:rPr>
          <w:rFonts w:ascii="Times New Roman" w:hAnsi="Times New Roman" w:cs="Times New Roman"/>
          <w:sz w:val="24"/>
          <w:szCs w:val="24"/>
        </w:rPr>
        <w:t>Биография писателя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844125">
          <w:rPr>
            <w:rStyle w:val="a3"/>
            <w:rFonts w:ascii="Times New Roman" w:hAnsi="Times New Roman" w:cs="Times New Roman"/>
            <w:sz w:val="24"/>
            <w:szCs w:val="24"/>
          </w:rPr>
          <w:t>https://www.culture.ru/persons/8217/ivan-turgenev</w:t>
        </w:r>
      </w:hyperlink>
    </w:p>
    <w:p w:rsidR="00C259CC" w:rsidRPr="00E071AD" w:rsidRDefault="00C259CC" w:rsidP="00C259C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577FD3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https://ru.moscovery.com/иван-тургенев/</w:t>
      </w:r>
    </w:p>
    <w:p w:rsidR="00C259CC" w:rsidRPr="00BA3CFC" w:rsidRDefault="00C259CC" w:rsidP="00A20F8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A3CFC">
        <w:rPr>
          <w:rFonts w:ascii="Times New Roman" w:hAnsi="Times New Roman" w:cs="Times New Roman"/>
          <w:sz w:val="24"/>
          <w:szCs w:val="24"/>
        </w:rPr>
        <w:t>Музей</w:t>
      </w:r>
      <w:r>
        <w:rPr>
          <w:rFonts w:ascii="Times New Roman" w:hAnsi="Times New Roman" w:cs="Times New Roman"/>
          <w:sz w:val="24"/>
          <w:szCs w:val="24"/>
        </w:rPr>
        <w:t xml:space="preserve"> им. И.С. Тургенева - </w:t>
      </w:r>
      <w:hyperlink r:id="rId17" w:history="1">
        <w:r w:rsidRPr="00844125">
          <w:rPr>
            <w:rStyle w:val="a3"/>
            <w:rFonts w:ascii="Times New Roman" w:hAnsi="Times New Roman" w:cs="Times New Roman"/>
            <w:sz w:val="24"/>
            <w:szCs w:val="24"/>
          </w:rPr>
          <w:t>http://turgenevmus.ru/muzej-i-s-turgeneva/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9CC" w:rsidRPr="00BA3CFC" w:rsidRDefault="00C259CC" w:rsidP="00C259C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A3CFC">
        <w:rPr>
          <w:rFonts w:ascii="Times New Roman" w:hAnsi="Times New Roman" w:cs="Times New Roman"/>
          <w:sz w:val="24"/>
          <w:szCs w:val="24"/>
        </w:rPr>
        <w:t xml:space="preserve">Полное собрание сочинений писателя – </w:t>
      </w:r>
      <w:hyperlink r:id="rId18" w:history="1">
        <w:r w:rsidRPr="00BA3CFC">
          <w:rPr>
            <w:rStyle w:val="a3"/>
            <w:rFonts w:ascii="Times New Roman" w:hAnsi="Times New Roman" w:cs="Times New Roman"/>
            <w:sz w:val="24"/>
            <w:szCs w:val="24"/>
          </w:rPr>
          <w:t>http://az.lib.ru/t/turgenew_i_s/</w:t>
        </w:r>
      </w:hyperlink>
      <w:r w:rsidRPr="00BA3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9CC" w:rsidRPr="00BA3CFC" w:rsidRDefault="00C259CC" w:rsidP="00C259C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A3CFC">
        <w:rPr>
          <w:rFonts w:ascii="Times New Roman" w:hAnsi="Times New Roman" w:cs="Times New Roman"/>
          <w:sz w:val="24"/>
          <w:szCs w:val="24"/>
        </w:rPr>
        <w:t>Экранизация других произведений</w:t>
      </w:r>
      <w:r w:rsidR="00A20F8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9" w:history="1">
        <w:r w:rsidR="00A20F8F" w:rsidRPr="00945C34">
          <w:rPr>
            <w:rStyle w:val="a3"/>
            <w:rFonts w:ascii="Times New Roman" w:hAnsi="Times New Roman" w:cs="Times New Roman"/>
            <w:sz w:val="24"/>
            <w:szCs w:val="24"/>
          </w:rPr>
          <w:t>https://www.ivi.ru/person/ivan-turgenev</w:t>
        </w:r>
      </w:hyperlink>
      <w:r w:rsidR="00A20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9CC" w:rsidRPr="00E071AD" w:rsidRDefault="00C259CC" w:rsidP="00C259CC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71AD">
        <w:rPr>
          <w:rFonts w:ascii="Times New Roman" w:hAnsi="Times New Roman" w:cs="Times New Roman"/>
          <w:b/>
          <w:i/>
          <w:sz w:val="24"/>
          <w:szCs w:val="24"/>
        </w:rPr>
        <w:t>Проверь себя:</w:t>
      </w:r>
    </w:p>
    <w:p w:rsidR="00C259CC" w:rsidRDefault="002879E9" w:rsidP="00C259CC">
      <w:pPr>
        <w:ind w:firstLine="567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C259CC" w:rsidRPr="00844125">
          <w:rPr>
            <w:rStyle w:val="a3"/>
            <w:rFonts w:ascii="Times New Roman" w:hAnsi="Times New Roman" w:cs="Times New Roman"/>
            <w:sz w:val="24"/>
            <w:szCs w:val="24"/>
          </w:rPr>
          <w:t>https://onlinetestpad.com/ru/test/458-test-zhizn-i-tvorchestvo-is-turgeneva-otcy-i-deti-variant-1</w:t>
        </w:r>
      </w:hyperlink>
    </w:p>
    <w:p w:rsidR="00C259CC" w:rsidRDefault="002879E9" w:rsidP="00C259CC">
      <w:pPr>
        <w:ind w:firstLine="567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C259CC" w:rsidRPr="00844125">
          <w:rPr>
            <w:rStyle w:val="a3"/>
            <w:rFonts w:ascii="Times New Roman" w:hAnsi="Times New Roman" w:cs="Times New Roman"/>
            <w:sz w:val="24"/>
            <w:szCs w:val="24"/>
          </w:rPr>
          <w:t>https://obrazovaka.ru/test/otcy-i-deti-s-otvetami-10-klass-po-romanu.html</w:t>
        </w:r>
      </w:hyperlink>
    </w:p>
    <w:p w:rsidR="00C259CC" w:rsidRDefault="002879E9" w:rsidP="00C259CC">
      <w:pPr>
        <w:ind w:firstLine="567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C259CC" w:rsidRPr="00844125">
          <w:rPr>
            <w:rStyle w:val="a3"/>
            <w:rFonts w:ascii="Times New Roman" w:hAnsi="Times New Roman" w:cs="Times New Roman"/>
            <w:sz w:val="24"/>
            <w:szCs w:val="24"/>
          </w:rPr>
          <w:t>https://kupidonia.ru/viktoriny/viktorina-po-romanu-turgeneva-ottsy-i-deti</w:t>
        </w:r>
      </w:hyperlink>
    </w:p>
    <w:p w:rsidR="00C259CC" w:rsidRDefault="002879E9" w:rsidP="00C259CC">
      <w:pPr>
        <w:ind w:firstLine="567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C259CC" w:rsidRPr="00844125">
          <w:rPr>
            <w:rStyle w:val="a3"/>
            <w:rFonts w:ascii="Times New Roman" w:hAnsi="Times New Roman" w:cs="Times New Roman"/>
            <w:sz w:val="24"/>
            <w:szCs w:val="24"/>
          </w:rPr>
          <w:t>https://bbf.ru/tests/539/</w:t>
        </w:r>
      </w:hyperlink>
    </w:p>
    <w:p w:rsidR="00C259CC" w:rsidRDefault="002879E9" w:rsidP="00C259CC">
      <w:pPr>
        <w:ind w:firstLine="567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C259CC" w:rsidRPr="00844125">
          <w:rPr>
            <w:rStyle w:val="a3"/>
            <w:rFonts w:ascii="Times New Roman" w:hAnsi="Times New Roman" w:cs="Times New Roman"/>
            <w:sz w:val="24"/>
            <w:szCs w:val="24"/>
          </w:rPr>
          <w:t>https://testedu.ru/test/literatura/10-klass/turgenev-otczyi-i-deti.html</w:t>
        </w:r>
      </w:hyperlink>
      <w:r w:rsidR="00C25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9CC" w:rsidRDefault="002879E9" w:rsidP="00C259CC">
      <w:pPr>
        <w:ind w:firstLine="567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C259CC" w:rsidRPr="00844125">
          <w:rPr>
            <w:rStyle w:val="a3"/>
            <w:rFonts w:ascii="Times New Roman" w:hAnsi="Times New Roman" w:cs="Times New Roman"/>
            <w:sz w:val="24"/>
            <w:szCs w:val="24"/>
          </w:rPr>
          <w:t>https://saharina.ru/lit_tests/test.php?name=test29.xml</w:t>
        </w:r>
      </w:hyperlink>
    </w:p>
    <w:p w:rsidR="00D10A26" w:rsidRDefault="00D10A26"/>
    <w:sectPr w:rsidR="00D1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9CC"/>
    <w:rsid w:val="002879E9"/>
    <w:rsid w:val="00A20F8F"/>
    <w:rsid w:val="00C259CC"/>
    <w:rsid w:val="00D1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7294"/>
  <w15:chartTrackingRefBased/>
  <w15:docId w15:val="{85273092-7270-489D-AE7B-05E124E0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9CC"/>
    <w:rPr>
      <w:color w:val="0563C1" w:themeColor="hyperlink"/>
      <w:u w:val="single"/>
    </w:rPr>
  </w:style>
  <w:style w:type="paragraph" w:styleId="a4">
    <w:name w:val="No Spacing"/>
    <w:uiPriority w:val="1"/>
    <w:qFormat/>
    <w:rsid w:val="00C259CC"/>
    <w:pPr>
      <w:spacing w:after="0" w:line="240" w:lineRule="auto"/>
    </w:pPr>
  </w:style>
  <w:style w:type="character" w:styleId="a5">
    <w:name w:val="Unresolved Mention"/>
    <w:basedOn w:val="a0"/>
    <w:uiPriority w:val="99"/>
    <w:semiHidden/>
    <w:unhideWhenUsed/>
    <w:rsid w:val="00A20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hinite.ru/sochineniya/sochineniya-po-literature/turgenev/harakteristika-geroev-romana-otcy-i-deti-turgenev" TargetMode="External"/><Relationship Id="rId13" Type="http://schemas.openxmlformats.org/officeDocument/2006/relationships/hyperlink" Target="http://www.hintfox.com/article/kritika-o-romane--s-Tyrgeneva-ottsi-i-deti.html" TargetMode="External"/><Relationship Id="rId18" Type="http://schemas.openxmlformats.org/officeDocument/2006/relationships/hyperlink" Target="http://az.lib.ru/t/turgenew_i_s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obrazovaka.ru/test/otcy-i-deti-s-otvetami-10-klass-po-romanu.html" TargetMode="External"/><Relationship Id="rId7" Type="http://schemas.openxmlformats.org/officeDocument/2006/relationships/hyperlink" Target="https://audioknigi.club/turgenev-is-otcy-i-deti" TargetMode="External"/><Relationship Id="rId12" Type="http://schemas.openxmlformats.org/officeDocument/2006/relationships/hyperlink" Target="https://studopedia.ru/16_87120_kritika-o-romane-ottsi-i-deti.html" TargetMode="External"/><Relationship Id="rId17" Type="http://schemas.openxmlformats.org/officeDocument/2006/relationships/hyperlink" Target="http://turgenevmus.ru/muzej-i-s-turgeneva/" TargetMode="External"/><Relationship Id="rId25" Type="http://schemas.openxmlformats.org/officeDocument/2006/relationships/hyperlink" Target="https://saharina.ru/lit_tests/test.php?name=test29.x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ulture.ru/persons/8217/ivan-turgenev" TargetMode="External"/><Relationship Id="rId20" Type="http://schemas.openxmlformats.org/officeDocument/2006/relationships/hyperlink" Target="https://onlinetestpad.com/ru/test/458-test-zhizn-i-tvorchestvo-is-turgeneva-otcy-i-deti-variant-1" TargetMode="External"/><Relationship Id="rId1" Type="http://schemas.openxmlformats.org/officeDocument/2006/relationships/styles" Target="styles.xml"/><Relationship Id="rId6" Type="http://schemas.openxmlformats.org/officeDocument/2006/relationships/hyperlink" Target="https://ilibrary.ru/text/96/p.1/index.html" TargetMode="External"/><Relationship Id="rId11" Type="http://schemas.openxmlformats.org/officeDocument/2006/relationships/hyperlink" Target="http://www.literaturus.ru/2016/05/kritika-otcy-i-deti-turgenev.html" TargetMode="External"/><Relationship Id="rId24" Type="http://schemas.openxmlformats.org/officeDocument/2006/relationships/hyperlink" Target="https://testedu.ru/test/literatura/10-klass/turgenev-otczyi-i-deti.html" TargetMode="External"/><Relationship Id="rId5" Type="http://schemas.openxmlformats.org/officeDocument/2006/relationships/hyperlink" Target="https://briefly.ru/turgenev/otcy_i_deti/" TargetMode="External"/><Relationship Id="rId15" Type="http://schemas.openxmlformats.org/officeDocument/2006/relationships/hyperlink" Target="https://www.ivi.ru/watch/117380" TargetMode="External"/><Relationship Id="rId23" Type="http://schemas.openxmlformats.org/officeDocument/2006/relationships/hyperlink" Target="https://bbf.ru/tests/539/" TargetMode="External"/><Relationship Id="rId10" Type="http://schemas.openxmlformats.org/officeDocument/2006/relationships/hyperlink" Target="https://literaguru.ru/analiz-romana-turgeneva-ottsy-i-deti/" TargetMode="External"/><Relationship Id="rId19" Type="http://schemas.openxmlformats.org/officeDocument/2006/relationships/hyperlink" Target="https://www.ivi.ru/person/ivan-turgenev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literaturus.ru/2016/05/geroi-otcy-i-deti-harakteristika-tablica.html" TargetMode="External"/><Relationship Id="rId14" Type="http://schemas.openxmlformats.org/officeDocument/2006/relationships/hyperlink" Target="https://www.ivi.ru/watch/26556" TargetMode="External"/><Relationship Id="rId22" Type="http://schemas.openxmlformats.org/officeDocument/2006/relationships/hyperlink" Target="https://kupidonia.ru/viktoriny/viktorina-po-romanu-turgeneva-ottsy-i-det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917</Words>
  <Characters>5230</Characters>
  <Application>Microsoft Office Word</Application>
  <DocSecurity>0</DocSecurity>
  <Lines>43</Lines>
  <Paragraphs>12</Paragraphs>
  <ScaleCrop>false</ScaleCrop>
  <Company>HP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Дарья Жиличева</cp:lastModifiedBy>
  <cp:revision>5</cp:revision>
  <dcterms:created xsi:type="dcterms:W3CDTF">2018-09-05T05:42:00Z</dcterms:created>
  <dcterms:modified xsi:type="dcterms:W3CDTF">2018-09-15T09:21:00Z</dcterms:modified>
</cp:coreProperties>
</file>