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7E" w:rsidRDefault="003A5B83" w:rsidP="003A5B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2pt;margin-top:23.25pt;width:171.75pt;height:246.75pt;z-index:251659264;mso-position-horizontal-relative:text;mso-position-vertical-relative:text">
            <v:imagedata r:id="rId4" o:title="jRDYbUNmnD0"/>
            <w10:wrap type="square" side="right"/>
          </v:shape>
        </w:pict>
      </w:r>
      <w:r w:rsidRPr="003A5B83">
        <w:rPr>
          <w:rFonts w:ascii="Times New Roman" w:hAnsi="Times New Roman" w:cs="Times New Roman"/>
          <w:b/>
          <w:sz w:val="24"/>
        </w:rPr>
        <w:t>Николай Алексеевич Заболоцкий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 xml:space="preserve">Николай Заболоцкий родился 24 апреля (7 мая) 1903 года в </w:t>
      </w:r>
      <w:proofErr w:type="spellStart"/>
      <w:r w:rsidRPr="003A5B83">
        <w:rPr>
          <w:rFonts w:ascii="Times New Roman" w:hAnsi="Times New Roman" w:cs="Times New Roman"/>
          <w:sz w:val="24"/>
          <w:szCs w:val="24"/>
        </w:rPr>
        <w:t>Кизичейской</w:t>
      </w:r>
      <w:proofErr w:type="spellEnd"/>
      <w:r w:rsidRPr="003A5B83">
        <w:rPr>
          <w:rFonts w:ascii="Times New Roman" w:hAnsi="Times New Roman" w:cs="Times New Roman"/>
          <w:sz w:val="24"/>
          <w:szCs w:val="24"/>
        </w:rPr>
        <w:t xml:space="preserve"> слободе Казанской губернии.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 xml:space="preserve">Его отец Алексей </w:t>
      </w:r>
      <w:proofErr w:type="spellStart"/>
      <w:r w:rsidRPr="003A5B83">
        <w:rPr>
          <w:rFonts w:ascii="Times New Roman" w:hAnsi="Times New Roman" w:cs="Times New Roman"/>
          <w:sz w:val="24"/>
          <w:szCs w:val="24"/>
        </w:rPr>
        <w:t>Агафонович</w:t>
      </w:r>
      <w:proofErr w:type="spellEnd"/>
      <w:r w:rsidRPr="003A5B83">
        <w:rPr>
          <w:rFonts w:ascii="Times New Roman" w:hAnsi="Times New Roman" w:cs="Times New Roman"/>
          <w:sz w:val="24"/>
          <w:szCs w:val="24"/>
        </w:rPr>
        <w:t xml:space="preserve"> был руководителем фермы, а мать Лидия Андреевна преподавала в местной школе.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Уже на третьем году учебы в школе Николай начал издавать журнал, в котором были размещены его стихи. В период биографии с 1913 по 1920 годы, он проживал в городе Уржуме, где поступил в реальное училище.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В подростковом возрасте Заболоцкий увлекался творчеством Александра Блока. Окончив училище, он успешно сдал экзамены в московский университет, выбрав медицинский и историко-филологический факультеты.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Вскоре Николай решает переехать в Петроград, где поступает в местный институт на отделение языка и литературы. В 1926 г. поэта призывают на службу.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Отслужив в армии всего год, Заболоцкий был отправлен в запас. Однако этого времени ему хватило, чтобы посмотреть на жизнь другими глазами. Если до армии в стихах юноши воспевались природа и деревня, то теперь он начал более широко смотреть на мир.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Погрузившись с головой в писательскую деятельность, Николай создал свой стиль повествования. Поскольку в тот момент в стране действовал НЭП (Новая Экономическая Политика 1921-1928 гг.), поэт не мог остаться в стороне от происходящих событий.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В 1938 г. Николая Заболоцкого обвинили в антисоветской пропаганде за его критические статьи и «рецензии» якобы искажавшие советскую действительность.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От расстрела его уберегло только то, что он отказался признавать себя виновным в образовании организации контрреволюционеров.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 xml:space="preserve">Сотрудники НКВД «попросили» критика Николая </w:t>
      </w:r>
      <w:proofErr w:type="spellStart"/>
      <w:r w:rsidRPr="003A5B83">
        <w:rPr>
          <w:rFonts w:ascii="Times New Roman" w:hAnsi="Times New Roman" w:cs="Times New Roman"/>
          <w:sz w:val="24"/>
          <w:szCs w:val="24"/>
        </w:rPr>
        <w:t>Лесючевского</w:t>
      </w:r>
      <w:proofErr w:type="spellEnd"/>
      <w:r w:rsidRPr="003A5B83">
        <w:rPr>
          <w:rFonts w:ascii="Times New Roman" w:hAnsi="Times New Roman" w:cs="Times New Roman"/>
          <w:sz w:val="24"/>
          <w:szCs w:val="24"/>
        </w:rPr>
        <w:t xml:space="preserve"> написать отзыв о творчестве Заболоцкого. В результате тот публично заявил, что поэт неоднократно дискредитировал действия руководства страны и боролся с социализмом.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С 1939 по 1943 годы Николай отбывал заключение в трудовом лагере в Комсомольске-на-Амуре, после чего 1 год провел в лагере «Алтайский». Возвращение к литературной жизни у Заболоцкого произошло в 1944 г., когда ему после долгих лет наконец-то удалось завершить перевод «Слова о полку Игореве». Интересен факт, что его работа была признана лучшей, среди всех известных переводов данного произведения. Благодаря этому он смог вернуться из Караганды в Москву, и даже войти в состав Союза писателей СССР.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С приходом Никиты Хрущева идеологическая цензура ослабла, что позволило Заблоцкому вновь писать те стихотворения, которые ему действительно хотелось писать.</w:t>
      </w:r>
    </w:p>
    <w:p w:rsidR="003A5B83" w:rsidRP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83">
        <w:rPr>
          <w:rFonts w:ascii="Times New Roman" w:hAnsi="Times New Roman" w:cs="Times New Roman"/>
          <w:sz w:val="24"/>
          <w:szCs w:val="24"/>
        </w:rPr>
        <w:t>В середине 50-х у поэта наблюдался небывалый творческий подъем. В 1955 г. издаются его произведения «Некрасивая девочка» и «О красоте человеческих душ». Спустя 2 года он представил четвертый сборник стихов, вместе с гениальным произведением «Не позволяй душе лениться».</w:t>
      </w:r>
    </w:p>
    <w:p w:rsidR="003A5B83" w:rsidRDefault="003A5B83" w:rsidP="003A5B8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5B83" w:rsidRPr="00845AB3" w:rsidRDefault="003A5B83" w:rsidP="003A5B8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AB3">
        <w:rPr>
          <w:rFonts w:ascii="Times New Roman" w:hAnsi="Times New Roman" w:cs="Times New Roman"/>
          <w:sz w:val="24"/>
          <w:szCs w:val="24"/>
        </w:rPr>
        <w:t>Биография писателя –</w:t>
      </w:r>
      <w:r w:rsidRPr="00845AB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245BB">
          <w:rPr>
            <w:rStyle w:val="a3"/>
            <w:rFonts w:ascii="Times New Roman" w:hAnsi="Times New Roman" w:cs="Times New Roman"/>
            <w:sz w:val="24"/>
            <w:szCs w:val="24"/>
          </w:rPr>
          <w:t>http://biografiivsem.ru/zabolockiy-nikolay-alekseevich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A5B83" w:rsidRPr="00845AB3" w:rsidRDefault="003A5B83" w:rsidP="003A5B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5AB3">
        <w:rPr>
          <w:rFonts w:ascii="Times New Roman" w:hAnsi="Times New Roman" w:cs="Times New Roman"/>
          <w:sz w:val="24"/>
          <w:szCs w:val="24"/>
        </w:rPr>
        <w:t>Критика творчества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1245BB">
          <w:rPr>
            <w:rStyle w:val="a3"/>
            <w:rFonts w:ascii="Times New Roman" w:hAnsi="Times New Roman" w:cs="Times New Roman"/>
            <w:sz w:val="24"/>
            <w:szCs w:val="24"/>
          </w:rPr>
          <w:t>https://md-eksperiment.org/post/20170128-obraz-mirozdanya-poeziya-n-a-zabolockogo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83" w:rsidRPr="00845AB3" w:rsidRDefault="003A5B83" w:rsidP="003A5B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45AB3">
        <w:rPr>
          <w:rFonts w:ascii="Times New Roman" w:hAnsi="Times New Roman" w:cs="Times New Roman"/>
          <w:sz w:val="24"/>
          <w:szCs w:val="24"/>
        </w:rPr>
        <w:t>Документальный фильм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F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Медные трубы»</w:t>
      </w:r>
      <w:r w:rsidR="001B1F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1B1FC3" w:rsidRPr="001245BB">
          <w:rPr>
            <w:rStyle w:val="a3"/>
            <w:rFonts w:ascii="Times New Roman" w:hAnsi="Times New Roman" w:cs="Times New Roman"/>
            <w:sz w:val="24"/>
            <w:szCs w:val="24"/>
          </w:rPr>
          <w:t>https://tvkultura.ru/video/show/brand_id/27863/episode_id/976865/video_id/989370/</w:t>
        </w:r>
      </w:hyperlink>
      <w:r w:rsidR="001B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83" w:rsidRPr="003A5B83" w:rsidRDefault="003A5B83" w:rsidP="003A5B83">
      <w:pPr>
        <w:ind w:firstLine="567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45AB3">
        <w:rPr>
          <w:rFonts w:ascii="Times New Roman" w:hAnsi="Times New Roman" w:cs="Times New Roman"/>
          <w:sz w:val="24"/>
          <w:szCs w:val="24"/>
        </w:rPr>
        <w:t>Полное собрание сочинений писателя –</w:t>
      </w:r>
      <w:r w:rsidR="001B1FC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B1FC3" w:rsidRPr="001245BB">
          <w:rPr>
            <w:rStyle w:val="a3"/>
            <w:rFonts w:ascii="Times New Roman" w:hAnsi="Times New Roman" w:cs="Times New Roman"/>
            <w:sz w:val="24"/>
            <w:szCs w:val="24"/>
          </w:rPr>
          <w:t>http://lib.ru/POEZIQ/ZABOLOCKIJ/</w:t>
        </w:r>
      </w:hyperlink>
      <w:r w:rsidR="001B1FC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A5B8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A5B83" w:rsidRPr="003A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3"/>
    <w:rsid w:val="00086B7E"/>
    <w:rsid w:val="001B1FC3"/>
    <w:rsid w:val="003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54A8C5-8827-4158-A2EB-959202B6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83"/>
    <w:rPr>
      <w:color w:val="0563C1" w:themeColor="hyperlink"/>
      <w:u w:val="single"/>
    </w:rPr>
  </w:style>
  <w:style w:type="paragraph" w:styleId="a4">
    <w:name w:val="No Spacing"/>
    <w:uiPriority w:val="1"/>
    <w:qFormat/>
    <w:rsid w:val="003A5B8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1B1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POEZIQ/ZABOLOCK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kultura.ru/video/show/brand_id/27863/episode_id/976865/video_id/9893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-eksperiment.org/post/20170128-obraz-mirozdanya-poeziya-n-a-zabolockogo" TargetMode="External"/><Relationship Id="rId5" Type="http://schemas.openxmlformats.org/officeDocument/2006/relationships/hyperlink" Target="http://biografiivsem.ru/zabolockiy-nikolay-alekseevi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2019-09-09T05:02:00Z</dcterms:created>
  <dcterms:modified xsi:type="dcterms:W3CDTF">2019-09-09T05:18:00Z</dcterms:modified>
</cp:coreProperties>
</file>